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BC9CB0E" w14:textId="0EB202B0" w:rsidR="00A072C9" w:rsidRPr="000C1D54" w:rsidRDefault="00A072C9" w:rsidP="00A072C9">
      <w:pPr>
        <w:jc w:val="center"/>
        <w:rPr>
          <w:b/>
          <w:sz w:val="2"/>
        </w:rPr>
      </w:pPr>
    </w:p>
    <w:tbl>
      <w:tblPr>
        <w:tblpPr w:leftFromText="180" w:rightFromText="180" w:bottomFromText="200" w:vertAnchor="text" w:tblpY="1"/>
        <w:tblOverlap w:val="never"/>
        <w:tblW w:w="9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71"/>
        <w:gridCol w:w="533"/>
        <w:gridCol w:w="533"/>
        <w:gridCol w:w="534"/>
        <w:gridCol w:w="533"/>
        <w:gridCol w:w="534"/>
        <w:gridCol w:w="533"/>
        <w:gridCol w:w="533"/>
        <w:gridCol w:w="534"/>
        <w:gridCol w:w="533"/>
        <w:gridCol w:w="534"/>
        <w:gridCol w:w="450"/>
        <w:gridCol w:w="450"/>
        <w:gridCol w:w="450"/>
        <w:gridCol w:w="450"/>
        <w:gridCol w:w="1350"/>
      </w:tblGrid>
      <w:tr w:rsidR="00836C75" w14:paraId="702A18AA" w14:textId="77777777" w:rsidTr="00386021">
        <w:trPr>
          <w:trHeight w:hRule="exact" w:val="432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7FBFDD" w14:textId="77777777" w:rsidR="00836C75" w:rsidRDefault="00836C75" w:rsidP="00386021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H.T NO.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F04AB8" w14:textId="77777777"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6F289F" w14:textId="77777777"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7622F2" w14:textId="77777777"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2766D1" w14:textId="77777777"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A05604" w14:textId="77777777"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10951E" w14:textId="77777777"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358C8C" w14:textId="77777777"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5D9906" w14:textId="77777777"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C43D90" w14:textId="77777777"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D7ABAF8" w14:textId="77777777" w:rsidR="00836C75" w:rsidRDefault="00836C75" w:rsidP="00386021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8638707" w14:textId="77777777"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6D3FBD3B" w14:textId="77777777"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414B6849" w14:textId="77777777"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4EC8912" w14:textId="77777777"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533522" w14:textId="77777777" w:rsidR="00836C75" w:rsidRDefault="00836C75" w:rsidP="00386021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7B3C">
              <w:rPr>
                <w:rFonts w:ascii="Times New Roman" w:hAnsi="Times New Roman"/>
                <w:b/>
                <w:sz w:val="32"/>
                <w:szCs w:val="24"/>
              </w:rPr>
              <w:t>MLR20</w:t>
            </w:r>
          </w:p>
        </w:tc>
      </w:tr>
    </w:tbl>
    <w:p w14:paraId="1A011E42" w14:textId="77777777" w:rsidR="00836C75" w:rsidRPr="00C47E85" w:rsidRDefault="00836C75" w:rsidP="00836C75">
      <w:pPr>
        <w:spacing w:after="0"/>
        <w:rPr>
          <w:rFonts w:ascii="Times New Roman" w:hAnsi="Times New Roman"/>
          <w:b/>
          <w:sz w:val="6"/>
        </w:rPr>
      </w:pPr>
    </w:p>
    <w:p w14:paraId="37F28997" w14:textId="77777777" w:rsidR="00E82446" w:rsidRDefault="00E82446" w:rsidP="00836C75">
      <w:pPr>
        <w:spacing w:after="0"/>
        <w:rPr>
          <w:rFonts w:ascii="Times New Roman" w:hAnsi="Times New Roman"/>
          <w:b/>
        </w:rPr>
      </w:pPr>
    </w:p>
    <w:p w14:paraId="6E9547DC" w14:textId="77777777" w:rsidR="00E82446" w:rsidRDefault="00E82446" w:rsidP="00836C75">
      <w:pPr>
        <w:spacing w:after="0"/>
        <w:rPr>
          <w:rFonts w:ascii="Times New Roman" w:hAnsi="Times New Roman"/>
          <w:b/>
        </w:rPr>
      </w:pPr>
    </w:p>
    <w:p w14:paraId="6FF2B33D" w14:textId="2886BBC0" w:rsidR="00836C75" w:rsidRDefault="00836C75" w:rsidP="00836C75">
      <w:pPr>
        <w:spacing w:after="0"/>
        <w:rPr>
          <w:rFonts w:ascii="Times New Roman" w:hAnsi="Times New Roman"/>
          <w:b/>
          <w:sz w:val="18"/>
          <w:szCs w:val="24"/>
        </w:rPr>
      </w:pPr>
      <w:r>
        <w:rPr>
          <w:rFonts w:ascii="Times New Roman" w:hAnsi="Times New Roman"/>
          <w:b/>
        </w:rPr>
        <w:t>Course Code:</w:t>
      </w:r>
      <w:r>
        <w:rPr>
          <w:rFonts w:ascii="Times New Roman" w:hAnsi="Times New Roman"/>
          <w:b/>
          <w:sz w:val="24"/>
          <w:szCs w:val="24"/>
        </w:rPr>
        <w:tab/>
      </w:r>
      <w:r w:rsidR="00DF4A6D">
        <w:rPr>
          <w:rFonts w:ascii="Times New Roman" w:hAnsi="Times New Roman"/>
          <w:b/>
          <w:sz w:val="24"/>
          <w:szCs w:val="24"/>
        </w:rPr>
        <w:t>A5EE08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</w:p>
    <w:p w14:paraId="4CD30FCA" w14:textId="77777777" w:rsidR="00836C75" w:rsidRDefault="00836C75" w:rsidP="00836C75">
      <w:pPr>
        <w:spacing w:after="0" w:line="240" w:lineRule="auto"/>
        <w:contextualSpacing/>
        <w:jc w:val="center"/>
        <w:rPr>
          <w:rFonts w:ascii="Times New Roman" w:hAnsi="Times New Roman"/>
          <w:b/>
          <w:sz w:val="40"/>
          <w:szCs w:val="24"/>
        </w:rPr>
      </w:pPr>
      <w:r>
        <w:rPr>
          <w:rFonts w:ascii="Times New Roman" w:hAnsi="Times New Roman"/>
          <w:b/>
          <w:sz w:val="40"/>
          <w:szCs w:val="24"/>
        </w:rPr>
        <w:t>MLR INSTITUTE OF TECHNOLOGY</w:t>
      </w:r>
    </w:p>
    <w:p w14:paraId="5811901F" w14:textId="77777777" w:rsidR="00836C75" w:rsidRDefault="00836C75" w:rsidP="00836C75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(An Autonomous Institute)</w:t>
      </w:r>
    </w:p>
    <w:p w14:paraId="34D2EA00" w14:textId="77777777" w:rsidR="00836C75" w:rsidRDefault="00976D02" w:rsidP="00836C75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II</w:t>
      </w:r>
      <w:r w:rsidR="00A31993">
        <w:rPr>
          <w:rFonts w:ascii="Times New Roman" w:hAnsi="Times New Roman"/>
          <w:sz w:val="24"/>
          <w:szCs w:val="24"/>
        </w:rPr>
        <w:t xml:space="preserve"> B.Tech</w:t>
      </w:r>
      <w:r w:rsidR="00836C75">
        <w:rPr>
          <w:rFonts w:ascii="Times New Roman" w:hAnsi="Times New Roman"/>
          <w:sz w:val="24"/>
          <w:szCs w:val="24"/>
        </w:rPr>
        <w:t xml:space="preserve"> I Semester </w:t>
      </w:r>
      <w:r w:rsidR="007F2445">
        <w:rPr>
          <w:rFonts w:ascii="Times New Roman" w:hAnsi="Times New Roman"/>
          <w:sz w:val="24"/>
          <w:szCs w:val="24"/>
        </w:rPr>
        <w:t>Supplementary</w:t>
      </w:r>
      <w:r w:rsidR="00836C75">
        <w:rPr>
          <w:rFonts w:ascii="Times New Roman" w:hAnsi="Times New Roman"/>
          <w:sz w:val="24"/>
          <w:szCs w:val="24"/>
        </w:rPr>
        <w:t xml:space="preserve"> Examination December-202</w:t>
      </w:r>
      <w:r w:rsidR="00686E32">
        <w:rPr>
          <w:rFonts w:ascii="Times New Roman" w:hAnsi="Times New Roman"/>
          <w:sz w:val="24"/>
          <w:szCs w:val="24"/>
        </w:rPr>
        <w:t>5</w:t>
      </w:r>
    </w:p>
    <w:p w14:paraId="1A67DBB1" w14:textId="099A82FF" w:rsidR="00836C75" w:rsidRDefault="00020893" w:rsidP="00836C75">
      <w:pPr>
        <w:spacing w:after="0" w:line="240" w:lineRule="auto"/>
        <w:contextualSpacing/>
        <w:jc w:val="center"/>
        <w:rPr>
          <w:rFonts w:ascii="Cambria" w:hAnsi="Cambria" w:cs="Times New Roman"/>
          <w:b/>
          <w:sz w:val="28"/>
          <w:szCs w:val="24"/>
        </w:rPr>
      </w:pPr>
      <w:r>
        <w:rPr>
          <w:rFonts w:ascii="Cambria" w:hAnsi="Cambria" w:cs="Times New Roman"/>
          <w:b/>
          <w:sz w:val="28"/>
          <w:szCs w:val="24"/>
        </w:rPr>
        <w:t>ELECTRICAL MEASUREMENTS AND INSTRUMENTATION</w:t>
      </w:r>
    </w:p>
    <w:p w14:paraId="1D63D90A" w14:textId="2BE3D7B8" w:rsidR="00836C75" w:rsidRDefault="00836C75" w:rsidP="00836C75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(</w:t>
      </w:r>
      <w:r w:rsidR="00DF4A6D">
        <w:rPr>
          <w:rFonts w:ascii="Times New Roman" w:hAnsi="Times New Roman"/>
          <w:b/>
          <w:sz w:val="24"/>
          <w:szCs w:val="24"/>
        </w:rPr>
        <w:t>EEE</w:t>
      </w:r>
      <w:r>
        <w:rPr>
          <w:rFonts w:ascii="Times New Roman" w:hAnsi="Times New Roman"/>
          <w:b/>
          <w:sz w:val="24"/>
          <w:szCs w:val="24"/>
        </w:rPr>
        <w:t>)</w:t>
      </w:r>
    </w:p>
    <w:p w14:paraId="1A8A0FE7" w14:textId="77777777" w:rsidR="00836C75" w:rsidRDefault="00836C75" w:rsidP="00836C75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  <w:szCs w:val="24"/>
        </w:rPr>
      </w:pPr>
    </w:p>
    <w:p w14:paraId="3D90DE65" w14:textId="77777777" w:rsidR="00836C75" w:rsidRDefault="00836C75" w:rsidP="00836C75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Time: 3 Hours.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>Max. Marks: 70</w:t>
      </w:r>
    </w:p>
    <w:p w14:paraId="79B09B7C" w14:textId="77777777" w:rsidR="00836C75" w:rsidRDefault="00836C75" w:rsidP="00836C75">
      <w:pPr>
        <w:spacing w:after="0" w:line="240" w:lineRule="auto"/>
        <w:contextualSpacing/>
        <w:rPr>
          <w:rFonts w:ascii="Times New Roman" w:hAnsi="Times New Roman"/>
          <w:b/>
          <w:sz w:val="6"/>
          <w:szCs w:val="24"/>
        </w:rPr>
      </w:pPr>
    </w:p>
    <w:p w14:paraId="0749D93D" w14:textId="1535886A" w:rsidR="00836C75" w:rsidRDefault="00836C75" w:rsidP="00836C75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Note: 1. </w:t>
      </w:r>
      <w:proofErr w:type="gramStart"/>
      <w:r>
        <w:rPr>
          <w:rFonts w:ascii="Times New Roman" w:hAnsi="Times New Roman"/>
          <w:sz w:val="24"/>
          <w:szCs w:val="24"/>
        </w:rPr>
        <w:t>This</w:t>
      </w:r>
      <w:proofErr w:type="gramEnd"/>
      <w:r>
        <w:rPr>
          <w:rFonts w:ascii="Times New Roman" w:hAnsi="Times New Roman"/>
          <w:sz w:val="24"/>
          <w:szCs w:val="24"/>
        </w:rPr>
        <w:t xml:space="preserve"> question paper contains two parts</w:t>
      </w:r>
      <w:r w:rsidR="00305B23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A and B.</w:t>
      </w:r>
    </w:p>
    <w:p w14:paraId="371FAFEF" w14:textId="4BDA8392" w:rsidR="00836C75" w:rsidRDefault="00836C75" w:rsidP="00836C75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2. Part A is Compulsory</w:t>
      </w:r>
      <w:r w:rsidR="00305B23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which carries 20 marks. Answer all Questions in part A.</w:t>
      </w:r>
    </w:p>
    <w:p w14:paraId="55AD3532" w14:textId="222829F8" w:rsidR="00836C75" w:rsidRDefault="00836C75" w:rsidP="00836C75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3. Part B consists </w:t>
      </w:r>
      <w:r w:rsidR="00305B23">
        <w:rPr>
          <w:rFonts w:ascii="Times New Roman" w:hAnsi="Times New Roman"/>
          <w:sz w:val="24"/>
          <w:szCs w:val="24"/>
        </w:rPr>
        <w:t xml:space="preserve">of </w:t>
      </w:r>
      <w:r>
        <w:rPr>
          <w:rFonts w:ascii="Times New Roman" w:hAnsi="Times New Roman"/>
          <w:sz w:val="24"/>
          <w:szCs w:val="24"/>
        </w:rPr>
        <w:t>5units.</w:t>
      </w:r>
      <w:r w:rsidR="00305B2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Answer any one question from each unit. Each question </w:t>
      </w:r>
      <w:r>
        <w:rPr>
          <w:rFonts w:ascii="Times New Roman" w:hAnsi="Times New Roman"/>
          <w:sz w:val="24"/>
          <w:szCs w:val="24"/>
        </w:rPr>
        <w:br/>
        <w:t xml:space="preserve">              carries 10 marks and may have </w:t>
      </w:r>
      <w:r w:rsidR="00305B23">
        <w:rPr>
          <w:rFonts w:ascii="Times New Roman" w:hAnsi="Times New Roman"/>
          <w:sz w:val="24"/>
          <w:szCs w:val="24"/>
        </w:rPr>
        <w:t>A, B, C as sub-questions</w:t>
      </w:r>
      <w:r>
        <w:rPr>
          <w:rFonts w:ascii="Times New Roman" w:hAnsi="Times New Roman"/>
          <w:sz w:val="24"/>
          <w:szCs w:val="24"/>
        </w:rPr>
        <w:t>.</w:t>
      </w:r>
    </w:p>
    <w:p w14:paraId="70DEA30A" w14:textId="77777777" w:rsidR="00CD0DF6" w:rsidRPr="00CD0DF6" w:rsidRDefault="00CD0DF6" w:rsidP="00836C75">
      <w:pPr>
        <w:spacing w:after="0" w:line="240" w:lineRule="auto"/>
        <w:contextualSpacing/>
        <w:rPr>
          <w:rFonts w:ascii="Times New Roman" w:hAnsi="Times New Roman"/>
          <w:sz w:val="16"/>
          <w:szCs w:val="24"/>
        </w:rPr>
      </w:pPr>
    </w:p>
    <w:p w14:paraId="2821BBB5" w14:textId="671F1EC1" w:rsidR="00836C75" w:rsidRPr="00AF528B" w:rsidRDefault="00B96113" w:rsidP="003C2DD8">
      <w:pPr>
        <w:spacing w:after="0" w:line="240" w:lineRule="auto"/>
        <w:contextualSpacing/>
        <w:rPr>
          <w:rFonts w:asciiTheme="majorHAnsi" w:hAnsiTheme="majorHAnsi"/>
          <w:b/>
          <w:sz w:val="24"/>
          <w:szCs w:val="24"/>
        </w:rPr>
      </w:pPr>
      <w:r w:rsidRPr="00AF528B">
        <w:rPr>
          <w:rFonts w:asciiTheme="majorHAnsi" w:eastAsia="Calibri" w:hAnsiTheme="majorHAnsi"/>
          <w:b/>
          <w:sz w:val="24"/>
          <w:szCs w:val="24"/>
        </w:rPr>
        <w:tab/>
      </w:r>
      <w:r w:rsidRPr="00AF528B">
        <w:rPr>
          <w:rFonts w:asciiTheme="majorHAnsi" w:eastAsia="Calibri" w:hAnsiTheme="majorHAnsi"/>
          <w:b/>
          <w:sz w:val="24"/>
          <w:szCs w:val="24"/>
        </w:rPr>
        <w:tab/>
      </w:r>
      <w:r w:rsidRPr="00AF528B">
        <w:rPr>
          <w:rFonts w:asciiTheme="majorHAnsi" w:eastAsia="Calibri" w:hAnsiTheme="majorHAnsi"/>
          <w:b/>
          <w:sz w:val="24"/>
          <w:szCs w:val="24"/>
        </w:rPr>
        <w:tab/>
      </w:r>
      <w:r w:rsidRPr="00AF528B">
        <w:rPr>
          <w:rFonts w:asciiTheme="majorHAnsi" w:eastAsia="Calibri" w:hAnsiTheme="majorHAnsi"/>
          <w:b/>
          <w:sz w:val="24"/>
          <w:szCs w:val="24"/>
        </w:rPr>
        <w:tab/>
      </w:r>
      <w:r w:rsidRPr="00AF528B">
        <w:rPr>
          <w:rFonts w:asciiTheme="majorHAnsi" w:eastAsia="Calibri" w:hAnsiTheme="majorHAnsi"/>
          <w:b/>
          <w:sz w:val="24"/>
          <w:szCs w:val="24"/>
        </w:rPr>
        <w:tab/>
      </w:r>
      <w:r w:rsidRPr="00AF528B">
        <w:rPr>
          <w:rFonts w:asciiTheme="majorHAnsi" w:eastAsia="Calibri" w:hAnsiTheme="majorHAnsi"/>
          <w:b/>
          <w:sz w:val="24"/>
          <w:szCs w:val="24"/>
        </w:rPr>
        <w:tab/>
        <w:t xml:space="preserve">PART- A </w:t>
      </w:r>
      <w:r w:rsidRPr="00AF528B">
        <w:rPr>
          <w:rFonts w:asciiTheme="majorHAnsi" w:eastAsia="Calibri" w:hAnsiTheme="majorHAnsi"/>
          <w:b/>
          <w:sz w:val="24"/>
          <w:szCs w:val="24"/>
        </w:rPr>
        <w:tab/>
      </w:r>
      <w:r w:rsidRPr="00AF528B">
        <w:rPr>
          <w:rFonts w:asciiTheme="majorHAnsi" w:eastAsia="Calibri" w:hAnsiTheme="majorHAnsi"/>
          <w:b/>
          <w:sz w:val="24"/>
          <w:szCs w:val="24"/>
        </w:rPr>
        <w:tab/>
      </w:r>
      <w:r w:rsidR="00AF528B" w:rsidRPr="00AF528B">
        <w:rPr>
          <w:rFonts w:asciiTheme="majorHAnsi" w:eastAsia="Calibri" w:hAnsiTheme="majorHAnsi"/>
          <w:b/>
          <w:sz w:val="24"/>
          <w:szCs w:val="24"/>
        </w:rPr>
        <w:tab/>
      </w:r>
      <w:r w:rsidRPr="00AF528B">
        <w:rPr>
          <w:rFonts w:asciiTheme="majorHAnsi" w:eastAsia="Calibri" w:hAnsiTheme="majorHAnsi"/>
          <w:b/>
          <w:sz w:val="24"/>
          <w:szCs w:val="24"/>
        </w:rPr>
        <w:t>10 x 2M = 20Marks</w:t>
      </w:r>
    </w:p>
    <w:p w14:paraId="312AD902" w14:textId="77777777" w:rsidR="00D03572" w:rsidRPr="00CD0DF6" w:rsidRDefault="00D03572" w:rsidP="00D03572">
      <w:pPr>
        <w:spacing w:after="0" w:line="240" w:lineRule="auto"/>
        <w:jc w:val="right"/>
        <w:rPr>
          <w:rFonts w:ascii="Times New Roman" w:hAnsi="Times New Roman"/>
          <w:b/>
          <w:sz w:val="16"/>
          <w:szCs w:val="24"/>
        </w:rPr>
      </w:pPr>
    </w:p>
    <w:tbl>
      <w:tblPr>
        <w:tblW w:w="104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0"/>
        <w:gridCol w:w="347"/>
        <w:gridCol w:w="7528"/>
        <w:gridCol w:w="894"/>
        <w:gridCol w:w="735"/>
        <w:gridCol w:w="567"/>
      </w:tblGrid>
      <w:tr w:rsidR="005219E6" w:rsidRPr="00923B27" w14:paraId="35C613C3" w14:textId="77777777" w:rsidTr="00814F99">
        <w:trPr>
          <w:trHeight w:val="432"/>
          <w:jc w:val="center"/>
        </w:trPr>
        <w:tc>
          <w:tcPr>
            <w:tcW w:w="421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53D3FBCA" w14:textId="2FB34B06" w:rsidR="005219E6" w:rsidRPr="00923B27" w:rsidRDefault="00814F99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347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066F5AF7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552" w:type="dxa"/>
            <w:vAlign w:val="center"/>
          </w:tcPr>
          <w:p w14:paraId="79015C64" w14:textId="68D4D33C" w:rsidR="005219E6" w:rsidRPr="00923B27" w:rsidRDefault="0084318E" w:rsidP="00A51034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84318E">
              <w:rPr>
                <w:rFonts w:ascii="Bookman Old Style" w:eastAsia="Calibri" w:hAnsi="Bookman Old Style"/>
                <w:sz w:val="24"/>
                <w:szCs w:val="24"/>
              </w:rPr>
              <w:t>State the principle of a PMMC ammeter.</w:t>
            </w:r>
          </w:p>
        </w:tc>
        <w:tc>
          <w:tcPr>
            <w:tcW w:w="895" w:type="dxa"/>
            <w:vAlign w:val="center"/>
          </w:tcPr>
          <w:p w14:paraId="44425E0A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2M</w:t>
            </w:r>
          </w:p>
        </w:tc>
        <w:tc>
          <w:tcPr>
            <w:tcW w:w="709" w:type="dxa"/>
            <w:vAlign w:val="center"/>
          </w:tcPr>
          <w:p w14:paraId="411E8D42" w14:textId="20234ADA" w:rsidR="005219E6" w:rsidRPr="00923B27" w:rsidRDefault="008E1830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4215A4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14:paraId="4C1DFED5" w14:textId="2A515988" w:rsidR="005219E6" w:rsidRPr="00923B27" w:rsidRDefault="004215A4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L1</w:t>
            </w:r>
          </w:p>
        </w:tc>
      </w:tr>
      <w:tr w:rsidR="005219E6" w:rsidRPr="00923B27" w14:paraId="4FE9ABFE" w14:textId="77777777" w:rsidTr="00814F99">
        <w:trPr>
          <w:trHeight w:val="432"/>
          <w:jc w:val="center"/>
        </w:trPr>
        <w:tc>
          <w:tcPr>
            <w:tcW w:w="421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AF0E647" w14:textId="77777777" w:rsidR="005219E6" w:rsidRPr="00923B27" w:rsidRDefault="005219E6" w:rsidP="005219E6">
            <w:pPr>
              <w:spacing w:after="0" w:line="240" w:lineRule="auto"/>
              <w:ind w:left="-180" w:firstLine="18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47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56BEDB61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552" w:type="dxa"/>
            <w:vAlign w:val="center"/>
          </w:tcPr>
          <w:p w14:paraId="72F2EACE" w14:textId="42E47586" w:rsidR="005219E6" w:rsidRPr="00923B27" w:rsidRDefault="0084318E" w:rsidP="00A510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84318E">
              <w:rPr>
                <w:rFonts w:ascii="Bookman Old Style" w:eastAsia="Calibri" w:hAnsi="Bookman Old Style"/>
                <w:sz w:val="24"/>
                <w:szCs w:val="24"/>
              </w:rPr>
              <w:t>What is the purpose of series resistance in a voltmeter?</w:t>
            </w:r>
          </w:p>
        </w:tc>
        <w:tc>
          <w:tcPr>
            <w:tcW w:w="895" w:type="dxa"/>
            <w:vAlign w:val="center"/>
          </w:tcPr>
          <w:p w14:paraId="6C26E77B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2M</w:t>
            </w:r>
          </w:p>
        </w:tc>
        <w:tc>
          <w:tcPr>
            <w:tcW w:w="709" w:type="dxa"/>
            <w:vAlign w:val="center"/>
          </w:tcPr>
          <w:p w14:paraId="2B8B4342" w14:textId="36403468" w:rsidR="005219E6" w:rsidRPr="00923B27" w:rsidRDefault="008E1830" w:rsidP="005219E6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CO</w:t>
            </w:r>
            <w:r w:rsidR="004215A4"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14:paraId="18A01245" w14:textId="1C83745B" w:rsidR="005219E6" w:rsidRPr="00923B27" w:rsidRDefault="004215A4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L2</w:t>
            </w:r>
          </w:p>
        </w:tc>
      </w:tr>
      <w:tr w:rsidR="005219E6" w:rsidRPr="00923B27" w14:paraId="4B9AAEBD" w14:textId="77777777" w:rsidTr="00814F99">
        <w:trPr>
          <w:trHeight w:val="432"/>
          <w:jc w:val="center"/>
        </w:trPr>
        <w:tc>
          <w:tcPr>
            <w:tcW w:w="421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27821B0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47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65B144C9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c)</w:t>
            </w:r>
          </w:p>
        </w:tc>
        <w:tc>
          <w:tcPr>
            <w:tcW w:w="7552" w:type="dxa"/>
            <w:vAlign w:val="center"/>
          </w:tcPr>
          <w:p w14:paraId="5CA8C9C8" w14:textId="7F71256F" w:rsidR="005219E6" w:rsidRPr="00923B27" w:rsidRDefault="003E512C" w:rsidP="00A510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S</w:t>
            </w:r>
            <w:r w:rsidRPr="003E512C">
              <w:rPr>
                <w:rFonts w:ascii="Bookman Old Style" w:eastAsia="Calibri" w:hAnsi="Bookman Old Style"/>
                <w:sz w:val="24"/>
                <w:szCs w:val="24"/>
              </w:rPr>
              <w:t>tate two applications of the Crompton potentiometer.</w:t>
            </w:r>
          </w:p>
        </w:tc>
        <w:tc>
          <w:tcPr>
            <w:tcW w:w="895" w:type="dxa"/>
            <w:vAlign w:val="center"/>
          </w:tcPr>
          <w:p w14:paraId="5251D3AC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2M</w:t>
            </w:r>
          </w:p>
        </w:tc>
        <w:tc>
          <w:tcPr>
            <w:tcW w:w="709" w:type="dxa"/>
            <w:vAlign w:val="center"/>
          </w:tcPr>
          <w:p w14:paraId="28325B68" w14:textId="7704F4D6" w:rsidR="005219E6" w:rsidRPr="00923B27" w:rsidRDefault="008E1830" w:rsidP="005219E6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CO</w:t>
            </w:r>
            <w:r w:rsidR="004215A4"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  <w:tc>
          <w:tcPr>
            <w:tcW w:w="567" w:type="dxa"/>
            <w:vAlign w:val="center"/>
          </w:tcPr>
          <w:p w14:paraId="2EE96A2B" w14:textId="7A138DA3" w:rsidR="005219E6" w:rsidRPr="00923B27" w:rsidRDefault="004215A4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L1</w:t>
            </w:r>
          </w:p>
        </w:tc>
      </w:tr>
      <w:tr w:rsidR="005219E6" w:rsidRPr="00923B27" w14:paraId="438DDFC3" w14:textId="77777777" w:rsidTr="00814F99">
        <w:trPr>
          <w:trHeight w:val="432"/>
          <w:jc w:val="center"/>
        </w:trPr>
        <w:tc>
          <w:tcPr>
            <w:tcW w:w="421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82E6E91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47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78546559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d)</w:t>
            </w:r>
          </w:p>
        </w:tc>
        <w:tc>
          <w:tcPr>
            <w:tcW w:w="7552" w:type="dxa"/>
            <w:vAlign w:val="center"/>
          </w:tcPr>
          <w:p w14:paraId="58C0FBC5" w14:textId="3CDF36E2" w:rsidR="005219E6" w:rsidRPr="00923B27" w:rsidRDefault="003E512C" w:rsidP="00A510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3E512C">
              <w:rPr>
                <w:rFonts w:ascii="Bookman Old Style" w:eastAsia="Calibri" w:hAnsi="Bookman Old Style"/>
                <w:sz w:val="24"/>
                <w:szCs w:val="24"/>
              </w:rPr>
              <w:t>What is the function of the phase-shifting transformer in AC potentiometers?</w:t>
            </w:r>
          </w:p>
        </w:tc>
        <w:tc>
          <w:tcPr>
            <w:tcW w:w="895" w:type="dxa"/>
            <w:vAlign w:val="center"/>
          </w:tcPr>
          <w:p w14:paraId="7E8798E4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2M</w:t>
            </w:r>
          </w:p>
        </w:tc>
        <w:tc>
          <w:tcPr>
            <w:tcW w:w="709" w:type="dxa"/>
            <w:vAlign w:val="center"/>
          </w:tcPr>
          <w:p w14:paraId="33016B59" w14:textId="51F2B886" w:rsidR="005219E6" w:rsidRPr="00923B27" w:rsidRDefault="008E1830" w:rsidP="005219E6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CO</w:t>
            </w:r>
            <w:r w:rsidR="004215A4"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  <w:tc>
          <w:tcPr>
            <w:tcW w:w="567" w:type="dxa"/>
            <w:vAlign w:val="center"/>
          </w:tcPr>
          <w:p w14:paraId="58800D5F" w14:textId="5B2DAA76" w:rsidR="005219E6" w:rsidRPr="00923B27" w:rsidRDefault="004215A4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L2</w:t>
            </w:r>
          </w:p>
        </w:tc>
      </w:tr>
      <w:tr w:rsidR="005219E6" w:rsidRPr="00923B27" w14:paraId="74F7E3F2" w14:textId="77777777" w:rsidTr="00814F99">
        <w:trPr>
          <w:trHeight w:val="432"/>
          <w:jc w:val="center"/>
        </w:trPr>
        <w:tc>
          <w:tcPr>
            <w:tcW w:w="421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4CE050C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47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5EA46297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e)</w:t>
            </w:r>
          </w:p>
        </w:tc>
        <w:tc>
          <w:tcPr>
            <w:tcW w:w="7552" w:type="dxa"/>
            <w:vAlign w:val="center"/>
          </w:tcPr>
          <w:p w14:paraId="636734C3" w14:textId="3F2FDDD8" w:rsidR="005219E6" w:rsidRPr="00923B27" w:rsidRDefault="00622C22" w:rsidP="00A51034">
            <w:pPr>
              <w:spacing w:after="0"/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S</w:t>
            </w:r>
            <w:r w:rsidRPr="00622C22">
              <w:rPr>
                <w:rFonts w:ascii="Bookman Old Style" w:hAnsi="Bookman Old Style" w:cs="Times New Roman"/>
                <w:sz w:val="24"/>
                <w:szCs w:val="24"/>
              </w:rPr>
              <w:t xml:space="preserve">tate the working principle of a </w:t>
            </w:r>
            <w:r>
              <w:rPr>
                <w:rFonts w:ascii="Bookman Old Style" w:hAnsi="Bookman Old Style" w:cs="Times New Roman"/>
                <w:sz w:val="24"/>
                <w:szCs w:val="24"/>
              </w:rPr>
              <w:t>dynamometer-type</w:t>
            </w:r>
            <w:r w:rsidRPr="00622C22">
              <w:rPr>
                <w:rFonts w:ascii="Bookman Old Style" w:hAnsi="Bookman Old Style" w:cs="Times New Roman"/>
                <w:sz w:val="24"/>
                <w:szCs w:val="24"/>
              </w:rPr>
              <w:t xml:space="preserve"> wattmeter.</w:t>
            </w:r>
          </w:p>
        </w:tc>
        <w:tc>
          <w:tcPr>
            <w:tcW w:w="895" w:type="dxa"/>
            <w:vAlign w:val="center"/>
          </w:tcPr>
          <w:p w14:paraId="09600AFD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2M</w:t>
            </w:r>
          </w:p>
        </w:tc>
        <w:tc>
          <w:tcPr>
            <w:tcW w:w="709" w:type="dxa"/>
            <w:vAlign w:val="center"/>
          </w:tcPr>
          <w:p w14:paraId="44923FD6" w14:textId="2E482649" w:rsidR="005219E6" w:rsidRPr="00923B27" w:rsidRDefault="008E1830" w:rsidP="005219E6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CO</w:t>
            </w:r>
            <w:r w:rsidR="004215A4">
              <w:rPr>
                <w:rFonts w:ascii="Bookman Old Style" w:hAnsi="Bookman Old Style"/>
                <w:sz w:val="24"/>
                <w:szCs w:val="24"/>
              </w:rPr>
              <w:t>3</w:t>
            </w:r>
          </w:p>
        </w:tc>
        <w:tc>
          <w:tcPr>
            <w:tcW w:w="567" w:type="dxa"/>
            <w:vAlign w:val="center"/>
          </w:tcPr>
          <w:p w14:paraId="39A7C9DD" w14:textId="01F161A3" w:rsidR="005219E6" w:rsidRPr="00923B27" w:rsidRDefault="004215A4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L1</w:t>
            </w:r>
          </w:p>
        </w:tc>
      </w:tr>
      <w:tr w:rsidR="005219E6" w:rsidRPr="00923B27" w14:paraId="54D56F1D" w14:textId="77777777" w:rsidTr="00814F99">
        <w:trPr>
          <w:trHeight w:val="432"/>
          <w:jc w:val="center"/>
        </w:trPr>
        <w:tc>
          <w:tcPr>
            <w:tcW w:w="421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4F0B1C0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47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0DFEFE4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f)</w:t>
            </w:r>
          </w:p>
        </w:tc>
        <w:tc>
          <w:tcPr>
            <w:tcW w:w="7552" w:type="dxa"/>
            <w:vAlign w:val="center"/>
          </w:tcPr>
          <w:p w14:paraId="2A02A8D7" w14:textId="0ED9EB75" w:rsidR="005219E6" w:rsidRPr="00923B27" w:rsidRDefault="00622C22" w:rsidP="00A51034">
            <w:pPr>
              <w:spacing w:after="0"/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622C22">
              <w:rPr>
                <w:rFonts w:ascii="Bookman Old Style" w:hAnsi="Bookman Old Style" w:cs="Times New Roman"/>
                <w:sz w:val="24"/>
                <w:szCs w:val="24"/>
              </w:rPr>
              <w:t>What is reactive power? Mention its unit.</w:t>
            </w:r>
          </w:p>
        </w:tc>
        <w:tc>
          <w:tcPr>
            <w:tcW w:w="895" w:type="dxa"/>
            <w:vAlign w:val="center"/>
          </w:tcPr>
          <w:p w14:paraId="4313FD9F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2M</w:t>
            </w:r>
          </w:p>
        </w:tc>
        <w:tc>
          <w:tcPr>
            <w:tcW w:w="709" w:type="dxa"/>
            <w:vAlign w:val="center"/>
          </w:tcPr>
          <w:p w14:paraId="70F5A6F8" w14:textId="6F7D3272" w:rsidR="005219E6" w:rsidRPr="00923B27" w:rsidRDefault="008E1830" w:rsidP="005219E6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CO</w:t>
            </w:r>
            <w:r w:rsidR="004215A4">
              <w:rPr>
                <w:rFonts w:ascii="Bookman Old Style" w:hAnsi="Bookman Old Style"/>
                <w:sz w:val="24"/>
                <w:szCs w:val="24"/>
              </w:rPr>
              <w:t>3</w:t>
            </w:r>
          </w:p>
        </w:tc>
        <w:tc>
          <w:tcPr>
            <w:tcW w:w="567" w:type="dxa"/>
            <w:vAlign w:val="center"/>
          </w:tcPr>
          <w:p w14:paraId="1B137753" w14:textId="243B6BDB" w:rsidR="005219E6" w:rsidRPr="00923B27" w:rsidRDefault="004215A4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L1</w:t>
            </w:r>
          </w:p>
        </w:tc>
      </w:tr>
      <w:tr w:rsidR="005219E6" w:rsidRPr="00923B27" w14:paraId="429D3AB3" w14:textId="77777777" w:rsidTr="00814F99">
        <w:trPr>
          <w:trHeight w:val="432"/>
          <w:jc w:val="center"/>
        </w:trPr>
        <w:tc>
          <w:tcPr>
            <w:tcW w:w="421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B147BB6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47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BDAB63A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g)</w:t>
            </w:r>
          </w:p>
        </w:tc>
        <w:tc>
          <w:tcPr>
            <w:tcW w:w="7552" w:type="dxa"/>
            <w:vAlign w:val="center"/>
          </w:tcPr>
          <w:p w14:paraId="108DC95B" w14:textId="19493A26" w:rsidR="005219E6" w:rsidRPr="00923B27" w:rsidRDefault="00622C22" w:rsidP="00A51034">
            <w:pPr>
              <w:spacing w:after="0"/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622C22">
              <w:rPr>
                <w:rFonts w:ascii="Bookman Old Style" w:hAnsi="Bookman Old Style" w:cs="Times New Roman"/>
                <w:sz w:val="24"/>
                <w:szCs w:val="24"/>
              </w:rPr>
              <w:t>What is the function of null detectors in bridge circuits?</w:t>
            </w:r>
          </w:p>
        </w:tc>
        <w:tc>
          <w:tcPr>
            <w:tcW w:w="895" w:type="dxa"/>
            <w:vAlign w:val="center"/>
          </w:tcPr>
          <w:p w14:paraId="2A726C52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2M</w:t>
            </w:r>
          </w:p>
        </w:tc>
        <w:tc>
          <w:tcPr>
            <w:tcW w:w="709" w:type="dxa"/>
            <w:vAlign w:val="center"/>
          </w:tcPr>
          <w:p w14:paraId="02B24B7A" w14:textId="2E3EA690" w:rsidR="005219E6" w:rsidRPr="00923B27" w:rsidRDefault="008E1830" w:rsidP="005219E6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CO</w:t>
            </w:r>
            <w:r w:rsidR="004215A4">
              <w:rPr>
                <w:rFonts w:ascii="Bookman Old Style" w:hAnsi="Bookman Old Style"/>
                <w:sz w:val="24"/>
                <w:szCs w:val="24"/>
              </w:rPr>
              <w:t>4</w:t>
            </w:r>
          </w:p>
        </w:tc>
        <w:tc>
          <w:tcPr>
            <w:tcW w:w="567" w:type="dxa"/>
            <w:vAlign w:val="center"/>
          </w:tcPr>
          <w:p w14:paraId="0D0637F4" w14:textId="16A56889" w:rsidR="005219E6" w:rsidRPr="00923B27" w:rsidRDefault="004215A4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L2</w:t>
            </w:r>
          </w:p>
        </w:tc>
      </w:tr>
      <w:tr w:rsidR="005219E6" w:rsidRPr="00923B27" w14:paraId="1F2569EF" w14:textId="77777777" w:rsidTr="00814F99">
        <w:trPr>
          <w:trHeight w:val="432"/>
          <w:jc w:val="center"/>
        </w:trPr>
        <w:tc>
          <w:tcPr>
            <w:tcW w:w="421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4E1B232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47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17DF62B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h)</w:t>
            </w:r>
          </w:p>
        </w:tc>
        <w:tc>
          <w:tcPr>
            <w:tcW w:w="7552" w:type="dxa"/>
            <w:vAlign w:val="center"/>
          </w:tcPr>
          <w:p w14:paraId="58598678" w14:textId="58B54A47" w:rsidR="005219E6" w:rsidRPr="00923B27" w:rsidRDefault="00622C22" w:rsidP="00A51034">
            <w:pPr>
              <w:spacing w:after="0"/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622C22">
              <w:rPr>
                <w:rFonts w:ascii="Bookman Old Style" w:hAnsi="Bookman Old Style" w:cs="Times New Roman"/>
                <w:sz w:val="24"/>
                <w:szCs w:val="24"/>
              </w:rPr>
              <w:t>What is the purpose of using a Wagner earthing device in AC bridges?</w:t>
            </w:r>
          </w:p>
        </w:tc>
        <w:tc>
          <w:tcPr>
            <w:tcW w:w="895" w:type="dxa"/>
            <w:vAlign w:val="center"/>
          </w:tcPr>
          <w:p w14:paraId="7D8881EF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2M</w:t>
            </w:r>
          </w:p>
        </w:tc>
        <w:tc>
          <w:tcPr>
            <w:tcW w:w="709" w:type="dxa"/>
            <w:vAlign w:val="center"/>
          </w:tcPr>
          <w:p w14:paraId="78ED990B" w14:textId="79FDB47D" w:rsidR="005219E6" w:rsidRPr="00923B27" w:rsidRDefault="008E1830" w:rsidP="005219E6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CO</w:t>
            </w:r>
            <w:r w:rsidR="004215A4">
              <w:rPr>
                <w:rFonts w:ascii="Bookman Old Style" w:hAnsi="Bookman Old Style"/>
                <w:sz w:val="24"/>
                <w:szCs w:val="24"/>
              </w:rPr>
              <w:t>4</w:t>
            </w:r>
          </w:p>
        </w:tc>
        <w:tc>
          <w:tcPr>
            <w:tcW w:w="567" w:type="dxa"/>
            <w:vAlign w:val="center"/>
          </w:tcPr>
          <w:p w14:paraId="4E153880" w14:textId="62A80E2F" w:rsidR="005219E6" w:rsidRPr="00923B27" w:rsidRDefault="004215A4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L2</w:t>
            </w:r>
          </w:p>
        </w:tc>
      </w:tr>
      <w:tr w:rsidR="005219E6" w:rsidRPr="00923B27" w14:paraId="19B33B12" w14:textId="77777777" w:rsidTr="00814F99">
        <w:trPr>
          <w:trHeight w:val="432"/>
          <w:jc w:val="center"/>
        </w:trPr>
        <w:tc>
          <w:tcPr>
            <w:tcW w:w="421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95DAAB8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47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96B5E31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i)</w:t>
            </w:r>
          </w:p>
        </w:tc>
        <w:tc>
          <w:tcPr>
            <w:tcW w:w="7552" w:type="dxa"/>
            <w:vAlign w:val="center"/>
          </w:tcPr>
          <w:p w14:paraId="47092F54" w14:textId="6A52B55C" w:rsidR="005219E6" w:rsidRPr="00923B27" w:rsidRDefault="00622C22" w:rsidP="00A51034">
            <w:pPr>
              <w:spacing w:after="0"/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622C22">
              <w:rPr>
                <w:rFonts w:ascii="Bookman Old Style" w:hAnsi="Bookman Old Style" w:cs="Times New Roman"/>
                <w:sz w:val="24"/>
                <w:szCs w:val="24"/>
              </w:rPr>
              <w:t xml:space="preserve">Define </w:t>
            </w:r>
            <w:r>
              <w:rPr>
                <w:rFonts w:ascii="Bookman Old Style" w:hAnsi="Bookman Old Style" w:cs="Times New Roman"/>
                <w:sz w:val="24"/>
                <w:szCs w:val="24"/>
              </w:rPr>
              <w:t xml:space="preserve">the </w:t>
            </w:r>
            <w:r w:rsidRPr="00622C22">
              <w:rPr>
                <w:rFonts w:ascii="Bookman Old Style" w:hAnsi="Bookman Old Style" w:cs="Times New Roman"/>
                <w:sz w:val="24"/>
                <w:szCs w:val="24"/>
              </w:rPr>
              <w:t>gauge factor of a strain gauge.</w:t>
            </w:r>
          </w:p>
        </w:tc>
        <w:tc>
          <w:tcPr>
            <w:tcW w:w="895" w:type="dxa"/>
            <w:vAlign w:val="center"/>
          </w:tcPr>
          <w:p w14:paraId="466985D4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2M</w:t>
            </w:r>
          </w:p>
        </w:tc>
        <w:tc>
          <w:tcPr>
            <w:tcW w:w="709" w:type="dxa"/>
            <w:vAlign w:val="center"/>
          </w:tcPr>
          <w:p w14:paraId="593FE776" w14:textId="0A56204F" w:rsidR="005219E6" w:rsidRPr="00923B27" w:rsidRDefault="008E1830" w:rsidP="005219E6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CO</w:t>
            </w:r>
            <w:r w:rsidR="004215A4">
              <w:rPr>
                <w:rFonts w:ascii="Bookman Old Style" w:hAnsi="Bookman Old Style"/>
                <w:sz w:val="24"/>
                <w:szCs w:val="24"/>
              </w:rPr>
              <w:t>5</w:t>
            </w:r>
          </w:p>
        </w:tc>
        <w:tc>
          <w:tcPr>
            <w:tcW w:w="567" w:type="dxa"/>
            <w:vAlign w:val="center"/>
          </w:tcPr>
          <w:p w14:paraId="039F84B8" w14:textId="643506AD" w:rsidR="005219E6" w:rsidRPr="00923B27" w:rsidRDefault="004215A4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L1</w:t>
            </w:r>
          </w:p>
        </w:tc>
      </w:tr>
      <w:tr w:rsidR="005219E6" w:rsidRPr="00923B27" w14:paraId="7E40055C" w14:textId="77777777" w:rsidTr="00814F99">
        <w:trPr>
          <w:trHeight w:val="432"/>
          <w:jc w:val="center"/>
        </w:trPr>
        <w:tc>
          <w:tcPr>
            <w:tcW w:w="421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BEDEC2C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47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18A042A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j)</w:t>
            </w:r>
          </w:p>
        </w:tc>
        <w:tc>
          <w:tcPr>
            <w:tcW w:w="7552" w:type="dxa"/>
            <w:vAlign w:val="center"/>
          </w:tcPr>
          <w:p w14:paraId="66CE913A" w14:textId="43352ED7" w:rsidR="005219E6" w:rsidRPr="00923B27" w:rsidRDefault="00622C22" w:rsidP="00A51034">
            <w:pPr>
              <w:spacing w:after="0"/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622C22">
              <w:rPr>
                <w:rFonts w:ascii="Bookman Old Style" w:hAnsi="Bookman Old Style" w:cs="Times New Roman"/>
                <w:sz w:val="24"/>
                <w:szCs w:val="24"/>
              </w:rPr>
              <w:t>Mention one feature of a digital storage oscilloscope (DSO).</w:t>
            </w:r>
          </w:p>
        </w:tc>
        <w:tc>
          <w:tcPr>
            <w:tcW w:w="895" w:type="dxa"/>
            <w:vAlign w:val="center"/>
          </w:tcPr>
          <w:p w14:paraId="1DA65356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2M</w:t>
            </w:r>
          </w:p>
        </w:tc>
        <w:tc>
          <w:tcPr>
            <w:tcW w:w="709" w:type="dxa"/>
            <w:vAlign w:val="center"/>
          </w:tcPr>
          <w:p w14:paraId="10D7C7FC" w14:textId="2CF4D849" w:rsidR="005219E6" w:rsidRPr="00923B27" w:rsidRDefault="008E1830" w:rsidP="005219E6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CO</w:t>
            </w:r>
            <w:r w:rsidR="004215A4">
              <w:rPr>
                <w:rFonts w:ascii="Bookman Old Style" w:hAnsi="Bookman Old Style"/>
                <w:sz w:val="24"/>
                <w:szCs w:val="24"/>
              </w:rPr>
              <w:t>5</w:t>
            </w:r>
          </w:p>
        </w:tc>
        <w:tc>
          <w:tcPr>
            <w:tcW w:w="567" w:type="dxa"/>
            <w:vAlign w:val="center"/>
          </w:tcPr>
          <w:p w14:paraId="411FDBCC" w14:textId="614E0060" w:rsidR="005219E6" w:rsidRPr="00923B27" w:rsidRDefault="004215A4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L1</w:t>
            </w:r>
          </w:p>
        </w:tc>
      </w:tr>
    </w:tbl>
    <w:p w14:paraId="791A9BF8" w14:textId="77777777" w:rsidR="00D03572" w:rsidRPr="00B82D5D" w:rsidRDefault="00D03572" w:rsidP="00D03572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Cs w:val="24"/>
        </w:rPr>
      </w:pPr>
    </w:p>
    <w:p w14:paraId="0CDE7B8C" w14:textId="2FEBB7DE" w:rsidR="00D03572" w:rsidRPr="00AF528B" w:rsidRDefault="00B96113" w:rsidP="00B96113">
      <w:pPr>
        <w:spacing w:after="0" w:line="240" w:lineRule="auto"/>
        <w:ind w:left="720" w:hanging="720"/>
        <w:jc w:val="center"/>
        <w:rPr>
          <w:rFonts w:asciiTheme="majorHAnsi" w:hAnsiTheme="majorHAnsi"/>
          <w:b/>
          <w:sz w:val="24"/>
          <w:szCs w:val="24"/>
        </w:rPr>
      </w:pPr>
      <w:r w:rsidRPr="00AF528B">
        <w:rPr>
          <w:rFonts w:asciiTheme="majorHAnsi" w:eastAsia="Calibri" w:hAnsiTheme="majorHAnsi"/>
          <w:b/>
          <w:sz w:val="24"/>
          <w:szCs w:val="24"/>
        </w:rPr>
        <w:tab/>
      </w:r>
      <w:r w:rsidRPr="00AF528B">
        <w:rPr>
          <w:rFonts w:asciiTheme="majorHAnsi" w:eastAsia="Calibri" w:hAnsiTheme="majorHAnsi"/>
          <w:b/>
          <w:sz w:val="24"/>
          <w:szCs w:val="24"/>
        </w:rPr>
        <w:tab/>
      </w:r>
      <w:r w:rsidRPr="00AF528B">
        <w:rPr>
          <w:rFonts w:asciiTheme="majorHAnsi" w:eastAsia="Calibri" w:hAnsiTheme="majorHAnsi"/>
          <w:b/>
          <w:sz w:val="24"/>
          <w:szCs w:val="24"/>
        </w:rPr>
        <w:tab/>
      </w:r>
      <w:r w:rsidRPr="00AF528B">
        <w:rPr>
          <w:rFonts w:asciiTheme="majorHAnsi" w:eastAsia="Calibri" w:hAnsiTheme="majorHAnsi"/>
          <w:b/>
          <w:sz w:val="24"/>
          <w:szCs w:val="24"/>
        </w:rPr>
        <w:tab/>
      </w:r>
      <w:r w:rsidRPr="00AF528B">
        <w:rPr>
          <w:rFonts w:asciiTheme="majorHAnsi" w:eastAsia="Calibri" w:hAnsiTheme="majorHAnsi"/>
          <w:b/>
          <w:sz w:val="24"/>
          <w:szCs w:val="24"/>
        </w:rPr>
        <w:tab/>
        <w:t xml:space="preserve">PART- B </w:t>
      </w:r>
      <w:r w:rsidRPr="00AF528B">
        <w:rPr>
          <w:rFonts w:asciiTheme="majorHAnsi" w:eastAsia="Calibri" w:hAnsiTheme="majorHAnsi"/>
          <w:b/>
          <w:sz w:val="24"/>
          <w:szCs w:val="24"/>
        </w:rPr>
        <w:tab/>
      </w:r>
      <w:r w:rsidRPr="00AF528B">
        <w:rPr>
          <w:rFonts w:asciiTheme="majorHAnsi" w:eastAsia="Calibri" w:hAnsiTheme="majorHAnsi"/>
          <w:b/>
          <w:sz w:val="24"/>
          <w:szCs w:val="24"/>
        </w:rPr>
        <w:tab/>
      </w:r>
      <w:r w:rsidR="00AF528B" w:rsidRPr="00AF528B">
        <w:rPr>
          <w:rFonts w:asciiTheme="majorHAnsi" w:eastAsia="Calibri" w:hAnsiTheme="majorHAnsi"/>
          <w:b/>
          <w:sz w:val="24"/>
          <w:szCs w:val="24"/>
        </w:rPr>
        <w:tab/>
      </w:r>
      <w:r w:rsidRPr="00AF528B">
        <w:rPr>
          <w:rFonts w:asciiTheme="majorHAnsi" w:eastAsia="Calibri" w:hAnsiTheme="majorHAnsi"/>
          <w:b/>
          <w:sz w:val="24"/>
          <w:szCs w:val="24"/>
        </w:rPr>
        <w:t>5 x 10M = 50Marks</w:t>
      </w:r>
    </w:p>
    <w:p w14:paraId="4E36667A" w14:textId="77777777" w:rsidR="00B96113" w:rsidRPr="00B82D5D" w:rsidRDefault="00B96113" w:rsidP="00B96113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04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5"/>
        <w:gridCol w:w="337"/>
        <w:gridCol w:w="7435"/>
        <w:gridCol w:w="851"/>
        <w:gridCol w:w="16"/>
        <w:gridCol w:w="799"/>
        <w:gridCol w:w="35"/>
        <w:gridCol w:w="532"/>
      </w:tblGrid>
      <w:tr w:rsidR="000A4360" w:rsidRPr="00923B27" w14:paraId="544CD38F" w14:textId="77777777" w:rsidTr="00895918">
        <w:trPr>
          <w:trHeight w:val="432"/>
          <w:jc w:val="center"/>
        </w:trPr>
        <w:tc>
          <w:tcPr>
            <w:tcW w:w="415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5E687704" w14:textId="77777777" w:rsidR="000A4360" w:rsidRPr="00923B27" w:rsidRDefault="000A4360" w:rsidP="004215A4">
            <w:pPr>
              <w:spacing w:after="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337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8AABEED" w14:textId="77777777" w:rsidR="000A4360" w:rsidRPr="00923B27" w:rsidRDefault="000A4360" w:rsidP="004215A4">
            <w:pPr>
              <w:spacing w:after="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435" w:type="dxa"/>
            <w:vAlign w:val="center"/>
          </w:tcPr>
          <w:p w14:paraId="796B6834" w14:textId="414F3C6B" w:rsidR="000A4360" w:rsidRPr="00EB52EF" w:rsidRDefault="00EB52EF" w:rsidP="004215A4">
            <w:pPr>
              <w:spacing w:after="0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EB52EF">
              <w:rPr>
                <w:rFonts w:ascii="Bookman Old Style" w:eastAsia="Calibri" w:hAnsi="Bookman Old Style"/>
                <w:sz w:val="24"/>
                <w:szCs w:val="24"/>
              </w:rPr>
              <w:t xml:space="preserve">Classify measuring instruments and explain the functions of deflecting, damping, and controlling torques. </w:t>
            </w:r>
          </w:p>
        </w:tc>
        <w:tc>
          <w:tcPr>
            <w:tcW w:w="867" w:type="dxa"/>
            <w:gridSpan w:val="2"/>
            <w:vAlign w:val="center"/>
          </w:tcPr>
          <w:p w14:paraId="2889987D" w14:textId="77777777" w:rsidR="000A4360" w:rsidRPr="00923B27" w:rsidRDefault="000A4360" w:rsidP="004215A4">
            <w:pPr>
              <w:spacing w:after="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799" w:type="dxa"/>
            <w:vAlign w:val="center"/>
          </w:tcPr>
          <w:p w14:paraId="41ABC827" w14:textId="72AEF2F5" w:rsidR="000A4360" w:rsidRPr="00923B27" w:rsidRDefault="00F01573" w:rsidP="004215A4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CO</w:t>
            </w:r>
            <w:r w:rsidR="00017C7B"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567" w:type="dxa"/>
            <w:gridSpan w:val="2"/>
            <w:vAlign w:val="center"/>
            <w:hideMark/>
          </w:tcPr>
          <w:p w14:paraId="762A6AB7" w14:textId="5E6E1CAF" w:rsidR="000A4360" w:rsidRPr="00923B27" w:rsidRDefault="00EB52EF" w:rsidP="004215A4">
            <w:pPr>
              <w:spacing w:after="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L2</w:t>
            </w:r>
          </w:p>
        </w:tc>
      </w:tr>
      <w:tr w:rsidR="000A4360" w:rsidRPr="00923B27" w14:paraId="3751FCC1" w14:textId="77777777" w:rsidTr="00895918">
        <w:trPr>
          <w:trHeight w:val="432"/>
          <w:jc w:val="center"/>
        </w:trPr>
        <w:tc>
          <w:tcPr>
            <w:tcW w:w="415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225CF024" w14:textId="77777777" w:rsidR="000A4360" w:rsidRPr="00923B27" w:rsidRDefault="000A4360" w:rsidP="004215A4">
            <w:pPr>
              <w:spacing w:after="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37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2754ABA" w14:textId="77777777" w:rsidR="000A4360" w:rsidRPr="00923B27" w:rsidRDefault="000A4360" w:rsidP="004215A4">
            <w:pPr>
              <w:spacing w:after="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435" w:type="dxa"/>
            <w:vAlign w:val="center"/>
          </w:tcPr>
          <w:p w14:paraId="48C09D82" w14:textId="2EC846B9" w:rsidR="000A4360" w:rsidRPr="00EB52EF" w:rsidRDefault="00EB52EF" w:rsidP="004215A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EB52EF">
              <w:rPr>
                <w:rFonts w:ascii="Bookman Old Style" w:eastAsia="Calibri" w:hAnsi="Bookman Old Style"/>
                <w:sz w:val="24"/>
                <w:szCs w:val="24"/>
              </w:rPr>
              <w:t xml:space="preserve">Discuss the different types of errors occurring in electrical measurements and their compensation methods. </w:t>
            </w:r>
          </w:p>
        </w:tc>
        <w:tc>
          <w:tcPr>
            <w:tcW w:w="867" w:type="dxa"/>
            <w:gridSpan w:val="2"/>
            <w:vAlign w:val="center"/>
          </w:tcPr>
          <w:p w14:paraId="20675933" w14:textId="77777777" w:rsidR="000A4360" w:rsidRPr="00923B27" w:rsidRDefault="000A4360" w:rsidP="004215A4">
            <w:pPr>
              <w:spacing w:after="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799" w:type="dxa"/>
            <w:vAlign w:val="center"/>
          </w:tcPr>
          <w:p w14:paraId="37D5AC41" w14:textId="1D0E2A3B" w:rsidR="000A4360" w:rsidRPr="00923B27" w:rsidRDefault="00F01573" w:rsidP="004215A4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CO</w:t>
            </w:r>
            <w:r w:rsidR="00017C7B"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567" w:type="dxa"/>
            <w:gridSpan w:val="2"/>
            <w:vAlign w:val="center"/>
            <w:hideMark/>
          </w:tcPr>
          <w:p w14:paraId="1B3E1255" w14:textId="1EEA536C" w:rsidR="000A4360" w:rsidRPr="00923B27" w:rsidRDefault="00EB52EF" w:rsidP="004215A4">
            <w:pPr>
              <w:spacing w:after="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L3</w:t>
            </w:r>
          </w:p>
        </w:tc>
      </w:tr>
      <w:tr w:rsidR="00C84F0A" w:rsidRPr="00923B27" w14:paraId="24B989D4" w14:textId="77777777" w:rsidTr="009254A8">
        <w:trPr>
          <w:trHeight w:val="432"/>
          <w:jc w:val="center"/>
        </w:trPr>
        <w:tc>
          <w:tcPr>
            <w:tcW w:w="10420" w:type="dxa"/>
            <w:gridSpan w:val="8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F5A4297" w14:textId="77777777" w:rsidR="00C84F0A" w:rsidRPr="00923B27" w:rsidRDefault="00C84F0A" w:rsidP="004215A4">
            <w:pPr>
              <w:spacing w:after="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EB52EF" w:rsidRPr="00923B27" w14:paraId="290F01B1" w14:textId="77777777" w:rsidTr="004565CD">
        <w:trPr>
          <w:trHeight w:val="432"/>
          <w:jc w:val="center"/>
        </w:trPr>
        <w:tc>
          <w:tcPr>
            <w:tcW w:w="415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CE93DDD" w14:textId="77777777" w:rsidR="00EB52EF" w:rsidRPr="00923B27" w:rsidRDefault="00EB52EF" w:rsidP="004215A4">
            <w:pPr>
              <w:spacing w:after="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337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1AF73BCD" w14:textId="77777777" w:rsidR="00EB52EF" w:rsidRPr="00923B27" w:rsidRDefault="00EB52EF" w:rsidP="004215A4">
            <w:pPr>
              <w:spacing w:after="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435" w:type="dxa"/>
            <w:vAlign w:val="center"/>
          </w:tcPr>
          <w:p w14:paraId="19BDEC56" w14:textId="63AAD11C" w:rsidR="00EB52EF" w:rsidRPr="00EB52EF" w:rsidRDefault="00EB52EF" w:rsidP="004215A4">
            <w:pPr>
              <w:spacing w:after="0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EB52EF">
              <w:rPr>
                <w:rFonts w:ascii="Bookman Old Style" w:eastAsia="Calibri" w:hAnsi="Bookman Old Style"/>
                <w:sz w:val="24"/>
                <w:szCs w:val="24"/>
              </w:rPr>
              <w:t xml:space="preserve">Describe the role of shunts and multipliers for extending the range of ammeters and voltmeters. </w:t>
            </w:r>
          </w:p>
        </w:tc>
        <w:tc>
          <w:tcPr>
            <w:tcW w:w="851" w:type="dxa"/>
            <w:vAlign w:val="center"/>
          </w:tcPr>
          <w:p w14:paraId="26204FF3" w14:textId="77777777" w:rsidR="00EB52EF" w:rsidRPr="00923B27" w:rsidRDefault="00EB52EF" w:rsidP="004215A4">
            <w:pPr>
              <w:spacing w:after="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0" w:type="dxa"/>
            <w:gridSpan w:val="3"/>
            <w:vAlign w:val="center"/>
          </w:tcPr>
          <w:p w14:paraId="40A7D34D" w14:textId="3FB3F769" w:rsidR="00EB52EF" w:rsidRPr="00923B27" w:rsidRDefault="00F01573" w:rsidP="004215A4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CO</w:t>
            </w:r>
            <w:r w:rsidR="00017C7B"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532" w:type="dxa"/>
            <w:vAlign w:val="center"/>
            <w:hideMark/>
          </w:tcPr>
          <w:p w14:paraId="01620964" w14:textId="7EFFD84D" w:rsidR="00EB52EF" w:rsidRPr="00923B27" w:rsidRDefault="00EB52EF" w:rsidP="004215A4">
            <w:pPr>
              <w:spacing w:after="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L2</w:t>
            </w:r>
          </w:p>
        </w:tc>
      </w:tr>
      <w:tr w:rsidR="00EB52EF" w:rsidRPr="00923B27" w14:paraId="0425F6CC" w14:textId="77777777" w:rsidTr="004565CD">
        <w:trPr>
          <w:trHeight w:val="432"/>
          <w:jc w:val="center"/>
        </w:trPr>
        <w:tc>
          <w:tcPr>
            <w:tcW w:w="415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FC0BE44" w14:textId="77777777" w:rsidR="00EB52EF" w:rsidRPr="00923B27" w:rsidRDefault="00EB52EF" w:rsidP="004215A4">
            <w:pPr>
              <w:spacing w:after="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37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6050094F" w14:textId="77777777" w:rsidR="00EB52EF" w:rsidRPr="00923B27" w:rsidRDefault="00EB52EF" w:rsidP="004215A4">
            <w:pPr>
              <w:spacing w:after="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435" w:type="dxa"/>
            <w:vAlign w:val="center"/>
          </w:tcPr>
          <w:p w14:paraId="798212AF" w14:textId="1F166CD9" w:rsidR="00EB52EF" w:rsidRPr="00EB52EF" w:rsidRDefault="00EB52EF" w:rsidP="004215A4">
            <w:pPr>
              <w:spacing w:after="0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EB52EF">
              <w:rPr>
                <w:rFonts w:ascii="Bookman Old Style" w:eastAsia="Calibri" w:hAnsi="Bookman Old Style"/>
                <w:sz w:val="24"/>
                <w:szCs w:val="24"/>
              </w:rPr>
              <w:t xml:space="preserve">For a moving-coil ammeter with internal resistance 0.5 Ω and full-scale current 5 A, determine the shunt needed to extend the range to 30 A. </w:t>
            </w:r>
          </w:p>
        </w:tc>
        <w:tc>
          <w:tcPr>
            <w:tcW w:w="851" w:type="dxa"/>
            <w:vAlign w:val="center"/>
          </w:tcPr>
          <w:p w14:paraId="0E13AE80" w14:textId="77777777" w:rsidR="00EB52EF" w:rsidRPr="00923B27" w:rsidRDefault="00EB52EF" w:rsidP="004215A4">
            <w:pPr>
              <w:spacing w:after="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0" w:type="dxa"/>
            <w:gridSpan w:val="3"/>
            <w:vAlign w:val="center"/>
          </w:tcPr>
          <w:p w14:paraId="241A1FC5" w14:textId="5EB67592" w:rsidR="00EB52EF" w:rsidRPr="00923B27" w:rsidRDefault="00F01573" w:rsidP="004215A4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CO</w:t>
            </w:r>
            <w:r w:rsidR="00017C7B"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532" w:type="dxa"/>
            <w:vAlign w:val="center"/>
            <w:hideMark/>
          </w:tcPr>
          <w:p w14:paraId="1941960C" w14:textId="565706C0" w:rsidR="00EB52EF" w:rsidRPr="00923B27" w:rsidRDefault="00EB52EF" w:rsidP="004215A4">
            <w:pPr>
              <w:spacing w:after="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L3</w:t>
            </w:r>
          </w:p>
        </w:tc>
      </w:tr>
      <w:tr w:rsidR="00C84F0A" w:rsidRPr="00923B27" w14:paraId="36DEF62D" w14:textId="77777777" w:rsidTr="009254A8">
        <w:trPr>
          <w:trHeight w:val="432"/>
          <w:jc w:val="center"/>
        </w:trPr>
        <w:tc>
          <w:tcPr>
            <w:tcW w:w="10420" w:type="dxa"/>
            <w:gridSpan w:val="8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F799892" w14:textId="1CFD233A" w:rsidR="00C84F0A" w:rsidRPr="00923B27" w:rsidRDefault="00C84F0A" w:rsidP="004215A4">
            <w:pPr>
              <w:spacing w:after="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0A4360" w:rsidRPr="00923B27" w14:paraId="075F417C" w14:textId="77777777" w:rsidTr="004565CD">
        <w:trPr>
          <w:trHeight w:val="432"/>
          <w:jc w:val="center"/>
        </w:trPr>
        <w:tc>
          <w:tcPr>
            <w:tcW w:w="415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2296EDB9" w14:textId="77777777" w:rsidR="000A4360" w:rsidRPr="00923B27" w:rsidRDefault="000A4360" w:rsidP="004215A4">
            <w:pPr>
              <w:spacing w:after="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337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32A8FBA" w14:textId="77777777" w:rsidR="000A4360" w:rsidRPr="00923B27" w:rsidRDefault="000A4360" w:rsidP="004215A4">
            <w:pPr>
              <w:spacing w:after="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435" w:type="dxa"/>
          </w:tcPr>
          <w:p w14:paraId="62D88AEA" w14:textId="2DAEF57E" w:rsidR="000A4360" w:rsidRPr="00923B27" w:rsidRDefault="00027215" w:rsidP="004215A4">
            <w:pPr>
              <w:spacing w:after="0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027215">
              <w:rPr>
                <w:rFonts w:ascii="Bookman Old Style" w:eastAsia="Calibri" w:hAnsi="Bookman Old Style"/>
                <w:sz w:val="24"/>
                <w:szCs w:val="24"/>
              </w:rPr>
              <w:t xml:space="preserve">Explain the construction and working principle of a Crompton DC potentiometer with 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a </w:t>
            </w:r>
            <w:r w:rsidRPr="00027215">
              <w:rPr>
                <w:rFonts w:ascii="Bookman Old Style" w:eastAsia="Calibri" w:hAnsi="Bookman Old Style"/>
                <w:sz w:val="24"/>
                <w:szCs w:val="24"/>
              </w:rPr>
              <w:t>neat diagram.</w:t>
            </w:r>
          </w:p>
        </w:tc>
        <w:tc>
          <w:tcPr>
            <w:tcW w:w="851" w:type="dxa"/>
            <w:vAlign w:val="center"/>
          </w:tcPr>
          <w:p w14:paraId="285623A0" w14:textId="77777777" w:rsidR="000A4360" w:rsidRPr="00923B27" w:rsidRDefault="000A4360" w:rsidP="004215A4">
            <w:pPr>
              <w:spacing w:after="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0" w:type="dxa"/>
            <w:gridSpan w:val="3"/>
            <w:vAlign w:val="center"/>
          </w:tcPr>
          <w:p w14:paraId="0BA18B31" w14:textId="7AFF78ED" w:rsidR="000A4360" w:rsidRPr="00923B27" w:rsidRDefault="00F01573" w:rsidP="004215A4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CO</w:t>
            </w:r>
            <w:r w:rsidR="00017C7B"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  <w:tc>
          <w:tcPr>
            <w:tcW w:w="532" w:type="dxa"/>
            <w:vAlign w:val="center"/>
            <w:hideMark/>
          </w:tcPr>
          <w:p w14:paraId="4F659704" w14:textId="5B053BA2" w:rsidR="000A4360" w:rsidRPr="00923B27" w:rsidRDefault="00027215" w:rsidP="004215A4">
            <w:pPr>
              <w:spacing w:after="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L2</w:t>
            </w:r>
          </w:p>
        </w:tc>
      </w:tr>
      <w:tr w:rsidR="00E264CA" w:rsidRPr="00923B27" w14:paraId="4E7AAC10" w14:textId="77777777" w:rsidTr="002D0691">
        <w:trPr>
          <w:trHeight w:val="432"/>
          <w:jc w:val="center"/>
        </w:trPr>
        <w:tc>
          <w:tcPr>
            <w:tcW w:w="415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B328179" w14:textId="77777777" w:rsidR="00E264CA" w:rsidRPr="00923B27" w:rsidRDefault="00E264CA" w:rsidP="004215A4">
            <w:pPr>
              <w:spacing w:after="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0005" w:type="dxa"/>
            <w:gridSpan w:val="7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1C1480F" w14:textId="77777777" w:rsidR="00E264CA" w:rsidRDefault="00E264CA" w:rsidP="004215A4">
            <w:pPr>
              <w:spacing w:after="0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</w:p>
          <w:p w14:paraId="5EF625F0" w14:textId="7E92477F" w:rsidR="00E264CA" w:rsidRDefault="00E264CA" w:rsidP="00E264CA">
            <w:pPr>
              <w:spacing w:after="0"/>
              <w:jc w:val="right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Page 1 of 2</w:t>
            </w:r>
          </w:p>
          <w:p w14:paraId="2A8F1739" w14:textId="77777777" w:rsidR="00E264CA" w:rsidRDefault="00E264CA" w:rsidP="004215A4">
            <w:pPr>
              <w:spacing w:after="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0A4360" w:rsidRPr="00923B27" w14:paraId="7033EB71" w14:textId="77777777" w:rsidTr="004565CD">
        <w:trPr>
          <w:trHeight w:val="432"/>
          <w:jc w:val="center"/>
        </w:trPr>
        <w:tc>
          <w:tcPr>
            <w:tcW w:w="415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6C5FDB08" w14:textId="77777777" w:rsidR="000A4360" w:rsidRPr="00923B27" w:rsidRDefault="000A4360" w:rsidP="004215A4">
            <w:pPr>
              <w:spacing w:after="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37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462A975" w14:textId="77777777" w:rsidR="000A4360" w:rsidRPr="00923B27" w:rsidRDefault="000A4360" w:rsidP="004215A4">
            <w:pPr>
              <w:spacing w:after="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435" w:type="dxa"/>
          </w:tcPr>
          <w:p w14:paraId="480BC88B" w14:textId="0A7212A4" w:rsidR="000A4360" w:rsidRPr="00923B27" w:rsidRDefault="00027215" w:rsidP="004215A4">
            <w:pPr>
              <w:spacing w:after="0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027215">
              <w:rPr>
                <w:rFonts w:ascii="Bookman Old Style" w:eastAsia="Calibri" w:hAnsi="Bookman Old Style"/>
                <w:sz w:val="24"/>
                <w:szCs w:val="24"/>
              </w:rPr>
              <w:t>A Crompton DC potentiometer is used to measure an unknown emf. When the standard cell of 1.0186 V is balanced at 101.86 cm, the unknown emf balances at 135 cm. Determine the unknown emf.</w:t>
            </w:r>
          </w:p>
        </w:tc>
        <w:tc>
          <w:tcPr>
            <w:tcW w:w="851" w:type="dxa"/>
            <w:vAlign w:val="center"/>
          </w:tcPr>
          <w:p w14:paraId="07194A93" w14:textId="77777777" w:rsidR="000A4360" w:rsidRPr="00923B27" w:rsidRDefault="000A4360" w:rsidP="004215A4">
            <w:pPr>
              <w:spacing w:after="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0" w:type="dxa"/>
            <w:gridSpan w:val="3"/>
            <w:vAlign w:val="center"/>
          </w:tcPr>
          <w:p w14:paraId="704EA737" w14:textId="6224EE42" w:rsidR="000A4360" w:rsidRPr="00923B27" w:rsidRDefault="00F01573" w:rsidP="004215A4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CO</w:t>
            </w:r>
            <w:r w:rsidR="00017C7B"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  <w:tc>
          <w:tcPr>
            <w:tcW w:w="532" w:type="dxa"/>
            <w:vAlign w:val="center"/>
            <w:hideMark/>
          </w:tcPr>
          <w:p w14:paraId="1471E391" w14:textId="5C001E81" w:rsidR="000A4360" w:rsidRPr="00923B27" w:rsidRDefault="00027215" w:rsidP="004215A4">
            <w:pPr>
              <w:spacing w:after="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L3</w:t>
            </w:r>
          </w:p>
        </w:tc>
      </w:tr>
      <w:tr w:rsidR="00C84F0A" w:rsidRPr="00923B27" w14:paraId="28F50276" w14:textId="77777777" w:rsidTr="009254A8">
        <w:trPr>
          <w:trHeight w:val="432"/>
          <w:jc w:val="center"/>
        </w:trPr>
        <w:tc>
          <w:tcPr>
            <w:tcW w:w="10420" w:type="dxa"/>
            <w:gridSpan w:val="8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2DC4FFB" w14:textId="77777777" w:rsidR="00C84F0A" w:rsidRPr="00923B27" w:rsidRDefault="00C84F0A" w:rsidP="004215A4">
            <w:pPr>
              <w:spacing w:after="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3A2487" w:rsidRPr="00923B27" w14:paraId="06AFD281" w14:textId="77777777" w:rsidTr="004565CD">
        <w:trPr>
          <w:trHeight w:val="432"/>
          <w:jc w:val="center"/>
        </w:trPr>
        <w:tc>
          <w:tcPr>
            <w:tcW w:w="415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5A6C3E22" w14:textId="77777777" w:rsidR="003A2487" w:rsidRPr="00923B27" w:rsidRDefault="003A2487" w:rsidP="004215A4">
            <w:pPr>
              <w:spacing w:after="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337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5989352" w14:textId="77777777" w:rsidR="003A2487" w:rsidRPr="00923B27" w:rsidRDefault="003A2487" w:rsidP="004215A4">
            <w:pPr>
              <w:spacing w:after="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435" w:type="dxa"/>
          </w:tcPr>
          <w:p w14:paraId="495852A8" w14:textId="073DC5BD" w:rsidR="003A2487" w:rsidRPr="00923B27" w:rsidRDefault="003A2487" w:rsidP="004215A4">
            <w:pPr>
              <w:spacing w:after="0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027215">
              <w:rPr>
                <w:rFonts w:ascii="Bookman Old Style" w:eastAsia="Calibri" w:hAnsi="Bookman Old Style"/>
                <w:sz w:val="24"/>
                <w:szCs w:val="24"/>
              </w:rPr>
              <w:t>Discuss the construction, working, and applications of potential transformers.</w:t>
            </w:r>
          </w:p>
        </w:tc>
        <w:tc>
          <w:tcPr>
            <w:tcW w:w="851" w:type="dxa"/>
            <w:vAlign w:val="center"/>
          </w:tcPr>
          <w:p w14:paraId="5C67D4C4" w14:textId="77777777" w:rsidR="003A2487" w:rsidRPr="00923B27" w:rsidRDefault="003A2487" w:rsidP="004215A4">
            <w:pPr>
              <w:spacing w:after="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0" w:type="dxa"/>
            <w:gridSpan w:val="3"/>
            <w:vAlign w:val="center"/>
          </w:tcPr>
          <w:p w14:paraId="165A45F6" w14:textId="383CFE92" w:rsidR="003A2487" w:rsidRPr="00923B27" w:rsidRDefault="00F01573" w:rsidP="004215A4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CO</w:t>
            </w:r>
            <w:r w:rsidR="00017C7B"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  <w:tc>
          <w:tcPr>
            <w:tcW w:w="532" w:type="dxa"/>
            <w:vAlign w:val="center"/>
            <w:hideMark/>
          </w:tcPr>
          <w:p w14:paraId="203AB148" w14:textId="0A33913A" w:rsidR="003A2487" w:rsidRPr="00923B27" w:rsidRDefault="003A2487" w:rsidP="004215A4">
            <w:pPr>
              <w:spacing w:after="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L2</w:t>
            </w:r>
          </w:p>
        </w:tc>
      </w:tr>
      <w:tr w:rsidR="003A2487" w:rsidRPr="00923B27" w14:paraId="359E07D3" w14:textId="77777777" w:rsidTr="004565CD">
        <w:trPr>
          <w:trHeight w:val="432"/>
          <w:jc w:val="center"/>
        </w:trPr>
        <w:tc>
          <w:tcPr>
            <w:tcW w:w="415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222B4CF2" w14:textId="77777777" w:rsidR="003A2487" w:rsidRPr="00923B27" w:rsidRDefault="003A2487" w:rsidP="004215A4">
            <w:pPr>
              <w:spacing w:after="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37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233AE96" w14:textId="77777777" w:rsidR="003A2487" w:rsidRPr="00923B27" w:rsidRDefault="003A2487" w:rsidP="004215A4">
            <w:pPr>
              <w:spacing w:after="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435" w:type="dxa"/>
          </w:tcPr>
          <w:p w14:paraId="43BDA60E" w14:textId="3E960ACD" w:rsidR="003A2487" w:rsidRPr="00923B27" w:rsidRDefault="003A2487" w:rsidP="004215A4">
            <w:pPr>
              <w:spacing w:after="0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027215">
              <w:rPr>
                <w:rFonts w:ascii="Bookman Old Style" w:eastAsia="Calibri" w:hAnsi="Bookman Old Style"/>
                <w:sz w:val="24"/>
                <w:szCs w:val="24"/>
              </w:rPr>
              <w:t>A PT (potential transformer) has a rated ratio of 11 kV / 110 V. If the actual secondary voltage is measured as 108.5 V when the primary is at 11 kV, compute the ratio error.</w:t>
            </w:r>
          </w:p>
        </w:tc>
        <w:tc>
          <w:tcPr>
            <w:tcW w:w="851" w:type="dxa"/>
            <w:vAlign w:val="center"/>
          </w:tcPr>
          <w:p w14:paraId="5D9840C6" w14:textId="77777777" w:rsidR="003A2487" w:rsidRPr="00923B27" w:rsidRDefault="003A2487" w:rsidP="004215A4">
            <w:pPr>
              <w:spacing w:after="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0" w:type="dxa"/>
            <w:gridSpan w:val="3"/>
            <w:vAlign w:val="center"/>
          </w:tcPr>
          <w:p w14:paraId="34F9D607" w14:textId="4FCEA98A" w:rsidR="003A2487" w:rsidRPr="00923B27" w:rsidRDefault="00F01573" w:rsidP="004215A4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CO</w:t>
            </w:r>
            <w:r w:rsidR="00017C7B"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  <w:tc>
          <w:tcPr>
            <w:tcW w:w="532" w:type="dxa"/>
            <w:vAlign w:val="center"/>
            <w:hideMark/>
          </w:tcPr>
          <w:p w14:paraId="6F94AC2C" w14:textId="60F0090C" w:rsidR="003A2487" w:rsidRPr="00923B27" w:rsidRDefault="003A2487" w:rsidP="004215A4">
            <w:pPr>
              <w:spacing w:after="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L3</w:t>
            </w:r>
          </w:p>
        </w:tc>
      </w:tr>
      <w:tr w:rsidR="00C84F0A" w:rsidRPr="00923B27" w14:paraId="5F6FEA68" w14:textId="77777777" w:rsidTr="009254A8">
        <w:trPr>
          <w:trHeight w:val="432"/>
          <w:jc w:val="center"/>
        </w:trPr>
        <w:tc>
          <w:tcPr>
            <w:tcW w:w="10420" w:type="dxa"/>
            <w:gridSpan w:val="8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A9EFC9A" w14:textId="77777777" w:rsidR="00976D02" w:rsidRDefault="00976D02" w:rsidP="004215A4">
            <w:pPr>
              <w:spacing w:after="0"/>
              <w:jc w:val="center"/>
              <w:rPr>
                <w:rFonts w:ascii="Bookman Old Style" w:eastAsia="Calibri" w:hAnsi="Bookman Old Style"/>
                <w:b/>
                <w:bCs/>
                <w:sz w:val="24"/>
                <w:szCs w:val="24"/>
              </w:rPr>
            </w:pPr>
          </w:p>
          <w:p w14:paraId="01F642DE" w14:textId="33B0B42E" w:rsidR="00C84F0A" w:rsidRPr="00923B27" w:rsidRDefault="00C84F0A" w:rsidP="004215A4">
            <w:pPr>
              <w:spacing w:after="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8C7D37" w:rsidRPr="00923B27" w14:paraId="0930530C" w14:textId="77777777" w:rsidTr="004565CD">
        <w:trPr>
          <w:trHeight w:val="432"/>
          <w:jc w:val="center"/>
        </w:trPr>
        <w:tc>
          <w:tcPr>
            <w:tcW w:w="415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6380749E" w14:textId="77777777" w:rsidR="008C7D37" w:rsidRPr="00923B27" w:rsidRDefault="008C7D37" w:rsidP="004215A4">
            <w:pPr>
              <w:spacing w:after="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6</w:t>
            </w:r>
          </w:p>
        </w:tc>
        <w:tc>
          <w:tcPr>
            <w:tcW w:w="337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5206C443" w14:textId="3BFB21AC" w:rsidR="008C7D37" w:rsidRPr="00923B27" w:rsidRDefault="008C7D37" w:rsidP="004215A4">
            <w:pPr>
              <w:spacing w:after="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435" w:type="dxa"/>
            <w:vAlign w:val="center"/>
          </w:tcPr>
          <w:p w14:paraId="68A429A3" w14:textId="46F5DA5C" w:rsidR="008C7D37" w:rsidRPr="0084318E" w:rsidRDefault="008C7D37" w:rsidP="004215A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84318E">
              <w:rPr>
                <w:rFonts w:ascii="Bookman Old Style" w:eastAsia="Calibri" w:hAnsi="Bookman Old Style"/>
                <w:sz w:val="24"/>
                <w:szCs w:val="24"/>
              </w:rPr>
              <w:t xml:space="preserve">Distinguish between LPF (Low Power Factor) and UPF (Unity Power Factor) type wattmeter. </w:t>
            </w:r>
          </w:p>
        </w:tc>
        <w:tc>
          <w:tcPr>
            <w:tcW w:w="851" w:type="dxa"/>
            <w:vAlign w:val="center"/>
          </w:tcPr>
          <w:p w14:paraId="7CDE303F" w14:textId="1C96425A" w:rsidR="008C7D37" w:rsidRPr="00923B27" w:rsidRDefault="008C7D37" w:rsidP="004215A4">
            <w:pPr>
              <w:spacing w:after="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0" w:type="dxa"/>
            <w:gridSpan w:val="3"/>
            <w:vAlign w:val="center"/>
          </w:tcPr>
          <w:p w14:paraId="72EDDF83" w14:textId="43FEB7CB" w:rsidR="008C7D37" w:rsidRPr="00923B27" w:rsidRDefault="008C7D37" w:rsidP="004215A4">
            <w:pPr>
              <w:spacing w:after="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CO3</w:t>
            </w:r>
          </w:p>
        </w:tc>
        <w:tc>
          <w:tcPr>
            <w:tcW w:w="532" w:type="dxa"/>
            <w:vAlign w:val="center"/>
            <w:hideMark/>
          </w:tcPr>
          <w:p w14:paraId="2AA4A3E5" w14:textId="2B01D750" w:rsidR="008C7D37" w:rsidRPr="00923B27" w:rsidRDefault="008C7D37" w:rsidP="004215A4">
            <w:pPr>
              <w:spacing w:after="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L3</w:t>
            </w:r>
          </w:p>
        </w:tc>
      </w:tr>
      <w:tr w:rsidR="008C7D37" w:rsidRPr="00923B27" w14:paraId="2B209460" w14:textId="77777777" w:rsidTr="004565CD">
        <w:trPr>
          <w:trHeight w:val="432"/>
          <w:jc w:val="center"/>
        </w:trPr>
        <w:tc>
          <w:tcPr>
            <w:tcW w:w="415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6B798CD" w14:textId="77777777" w:rsidR="008C7D37" w:rsidRPr="00923B27" w:rsidRDefault="008C7D37" w:rsidP="004215A4">
            <w:pPr>
              <w:spacing w:after="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37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C6D9603" w14:textId="2C479FDF" w:rsidR="008C7D37" w:rsidRPr="00923B27" w:rsidRDefault="008C7D37" w:rsidP="004215A4">
            <w:pPr>
              <w:spacing w:after="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435" w:type="dxa"/>
            <w:vAlign w:val="center"/>
          </w:tcPr>
          <w:p w14:paraId="2320CB02" w14:textId="6036EBB4" w:rsidR="008C7D37" w:rsidRPr="0084318E" w:rsidRDefault="008C7D37" w:rsidP="004215A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84318E">
              <w:rPr>
                <w:rFonts w:ascii="Bookman Old Style" w:eastAsia="Calibri" w:hAnsi="Bookman Old Style"/>
                <w:sz w:val="24"/>
                <w:szCs w:val="24"/>
              </w:rPr>
              <w:t xml:space="preserve">A dynamometer wattmeter reads 950 W when measuring a load. The instrument has a 0.5 A CT with 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a </w:t>
            </w:r>
            <w:r w:rsidRPr="0084318E">
              <w:rPr>
                <w:rFonts w:ascii="Bookman Old Style" w:eastAsia="Calibri" w:hAnsi="Bookman Old Style"/>
                <w:sz w:val="24"/>
                <w:szCs w:val="24"/>
              </w:rPr>
              <w:t xml:space="preserve">ratio 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of </w:t>
            </w:r>
            <w:r w:rsidRPr="0084318E">
              <w:rPr>
                <w:rFonts w:ascii="Bookman Old Style" w:eastAsia="Calibri" w:hAnsi="Bookman Old Style"/>
                <w:sz w:val="24"/>
                <w:szCs w:val="24"/>
              </w:rPr>
              <w:t xml:space="preserve">20:1 and a PT with 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a </w:t>
            </w:r>
            <w:r w:rsidRPr="0084318E">
              <w:rPr>
                <w:rFonts w:ascii="Bookman Old Style" w:eastAsia="Calibri" w:hAnsi="Bookman Old Style"/>
                <w:sz w:val="24"/>
                <w:szCs w:val="24"/>
              </w:rPr>
              <w:t xml:space="preserve">ratio 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of </w:t>
            </w:r>
            <w:r w:rsidRPr="0084318E">
              <w:rPr>
                <w:rFonts w:ascii="Bookman Old Style" w:eastAsia="Calibri" w:hAnsi="Bookman Old Style"/>
                <w:sz w:val="24"/>
                <w:szCs w:val="24"/>
              </w:rPr>
              <w:t xml:space="preserve">200:1. Find the actual power being consumed by the load. </w:t>
            </w:r>
          </w:p>
        </w:tc>
        <w:tc>
          <w:tcPr>
            <w:tcW w:w="851" w:type="dxa"/>
            <w:vAlign w:val="center"/>
          </w:tcPr>
          <w:p w14:paraId="3C18BE01" w14:textId="7A0D30F6" w:rsidR="008C7D37" w:rsidRPr="00923B27" w:rsidRDefault="008C7D37" w:rsidP="004215A4">
            <w:pPr>
              <w:spacing w:after="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0" w:type="dxa"/>
            <w:gridSpan w:val="3"/>
            <w:vAlign w:val="center"/>
          </w:tcPr>
          <w:p w14:paraId="1C3E01A2" w14:textId="5D9CBE66" w:rsidR="008C7D37" w:rsidRPr="00923B27" w:rsidRDefault="008C7D37" w:rsidP="004215A4">
            <w:pPr>
              <w:spacing w:after="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CO3</w:t>
            </w:r>
          </w:p>
        </w:tc>
        <w:tc>
          <w:tcPr>
            <w:tcW w:w="532" w:type="dxa"/>
            <w:vAlign w:val="center"/>
          </w:tcPr>
          <w:p w14:paraId="11D17274" w14:textId="78535D9C" w:rsidR="008C7D37" w:rsidRPr="00923B27" w:rsidRDefault="008C7D37" w:rsidP="004215A4">
            <w:pPr>
              <w:spacing w:after="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L2</w:t>
            </w:r>
          </w:p>
        </w:tc>
      </w:tr>
      <w:tr w:rsidR="00841FF4" w:rsidRPr="00923B27" w14:paraId="6A26B305" w14:textId="77777777" w:rsidTr="009254A8">
        <w:trPr>
          <w:trHeight w:val="432"/>
          <w:jc w:val="center"/>
        </w:trPr>
        <w:tc>
          <w:tcPr>
            <w:tcW w:w="10420" w:type="dxa"/>
            <w:gridSpan w:val="8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DEEB872" w14:textId="77777777" w:rsidR="00841FF4" w:rsidRPr="00923B27" w:rsidRDefault="00841FF4" w:rsidP="004215A4">
            <w:pPr>
              <w:spacing w:after="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841FF4" w:rsidRPr="00923B27" w14:paraId="6DE5100D" w14:textId="77777777" w:rsidTr="004565CD">
        <w:trPr>
          <w:trHeight w:val="432"/>
          <w:jc w:val="center"/>
        </w:trPr>
        <w:tc>
          <w:tcPr>
            <w:tcW w:w="41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69AEBD33" w14:textId="77777777" w:rsidR="00841FF4" w:rsidRPr="00923B27" w:rsidRDefault="00841FF4" w:rsidP="004215A4">
            <w:pPr>
              <w:spacing w:after="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7</w:t>
            </w:r>
          </w:p>
        </w:tc>
        <w:tc>
          <w:tcPr>
            <w:tcW w:w="337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F9D4D6D" w14:textId="4FDABED8" w:rsidR="00841FF4" w:rsidRPr="00923B27" w:rsidRDefault="00841FF4" w:rsidP="004215A4">
            <w:pPr>
              <w:spacing w:after="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435" w:type="dxa"/>
          </w:tcPr>
          <w:p w14:paraId="00B05120" w14:textId="5FD6F311" w:rsidR="00841FF4" w:rsidRPr="0084318E" w:rsidRDefault="0084318E" w:rsidP="004215A4">
            <w:pPr>
              <w:spacing w:after="0"/>
              <w:jc w:val="both"/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</w:pPr>
            <w:r w:rsidRPr="0084318E"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 xml:space="preserve">Explain the two-wattmeter method of measuring active and reactive power in 3-phase systems. </w:t>
            </w:r>
          </w:p>
        </w:tc>
        <w:tc>
          <w:tcPr>
            <w:tcW w:w="851" w:type="dxa"/>
            <w:vAlign w:val="center"/>
          </w:tcPr>
          <w:p w14:paraId="0724FC4A" w14:textId="444333C2" w:rsidR="00841FF4" w:rsidRPr="00923B27" w:rsidRDefault="00585551" w:rsidP="004215A4">
            <w:pPr>
              <w:spacing w:after="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  <w:r w:rsidR="00841FF4" w:rsidRPr="00923B27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850" w:type="dxa"/>
            <w:gridSpan w:val="3"/>
            <w:vAlign w:val="center"/>
          </w:tcPr>
          <w:p w14:paraId="30EF572F" w14:textId="1C9101F1" w:rsidR="00841FF4" w:rsidRPr="00923B27" w:rsidRDefault="00F01573" w:rsidP="004215A4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CO</w:t>
            </w:r>
            <w:r w:rsidR="00017C7B">
              <w:rPr>
                <w:rFonts w:ascii="Bookman Old Style" w:hAnsi="Bookman Old Style"/>
                <w:sz w:val="24"/>
                <w:szCs w:val="24"/>
              </w:rPr>
              <w:t>3</w:t>
            </w:r>
          </w:p>
        </w:tc>
        <w:tc>
          <w:tcPr>
            <w:tcW w:w="532" w:type="dxa"/>
            <w:vAlign w:val="center"/>
            <w:hideMark/>
          </w:tcPr>
          <w:p w14:paraId="68F0832C" w14:textId="3F59EF7E" w:rsidR="00841FF4" w:rsidRPr="00923B27" w:rsidRDefault="00841FF4" w:rsidP="004215A4">
            <w:pPr>
              <w:spacing w:after="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L2</w:t>
            </w:r>
          </w:p>
        </w:tc>
      </w:tr>
      <w:tr w:rsidR="00841FF4" w:rsidRPr="00923B27" w14:paraId="177A927F" w14:textId="77777777" w:rsidTr="009254A8">
        <w:trPr>
          <w:trHeight w:val="432"/>
          <w:jc w:val="center"/>
        </w:trPr>
        <w:tc>
          <w:tcPr>
            <w:tcW w:w="10420" w:type="dxa"/>
            <w:gridSpan w:val="8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FA0D0E4" w14:textId="59191E6A" w:rsidR="00841FF4" w:rsidRPr="00923B27" w:rsidRDefault="00841FF4" w:rsidP="004215A4">
            <w:pPr>
              <w:spacing w:after="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864DF8" w:rsidRPr="00923B27" w14:paraId="52988DAA" w14:textId="77777777" w:rsidTr="004565CD">
        <w:trPr>
          <w:trHeight w:val="432"/>
          <w:jc w:val="center"/>
        </w:trPr>
        <w:tc>
          <w:tcPr>
            <w:tcW w:w="415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5452D98B" w14:textId="77777777" w:rsidR="00864DF8" w:rsidRPr="00923B27" w:rsidRDefault="00864DF8" w:rsidP="004215A4">
            <w:pPr>
              <w:spacing w:after="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8</w:t>
            </w:r>
          </w:p>
        </w:tc>
        <w:tc>
          <w:tcPr>
            <w:tcW w:w="337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970874F" w14:textId="5181965E" w:rsidR="00864DF8" w:rsidRPr="00923B27" w:rsidRDefault="00864DF8" w:rsidP="004215A4">
            <w:pPr>
              <w:spacing w:after="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435" w:type="dxa"/>
            <w:vAlign w:val="center"/>
          </w:tcPr>
          <w:p w14:paraId="3D03A50F" w14:textId="5429CA71" w:rsidR="00864DF8" w:rsidRPr="00FA2D79" w:rsidRDefault="00864DF8" w:rsidP="004215A4">
            <w:pPr>
              <w:snapToGrid w:val="0"/>
              <w:spacing w:after="0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FA2D79">
              <w:rPr>
                <w:rFonts w:ascii="Bookman Old Style" w:eastAsia="Calibri" w:hAnsi="Bookman Old Style"/>
                <w:sz w:val="24"/>
                <w:szCs w:val="24"/>
              </w:rPr>
              <w:t xml:space="preserve">Discuss the advantages and limitations of </w:t>
            </w:r>
            <w:proofErr w:type="spellStart"/>
            <w:r w:rsidRPr="00FA2D79">
              <w:rPr>
                <w:rFonts w:ascii="Bookman Old Style" w:eastAsia="Calibri" w:hAnsi="Bookman Old Style"/>
                <w:sz w:val="24"/>
                <w:szCs w:val="24"/>
              </w:rPr>
              <w:t>Desauty’s</w:t>
            </w:r>
            <w:proofErr w:type="spellEnd"/>
            <w:r w:rsidRPr="00FA2D79">
              <w:rPr>
                <w:rFonts w:ascii="Bookman Old Style" w:eastAsia="Calibri" w:hAnsi="Bookman Old Style"/>
                <w:sz w:val="24"/>
                <w:szCs w:val="24"/>
              </w:rPr>
              <w:t xml:space="preserve"> Bridge.</w:t>
            </w:r>
          </w:p>
        </w:tc>
        <w:tc>
          <w:tcPr>
            <w:tcW w:w="851" w:type="dxa"/>
            <w:vAlign w:val="center"/>
          </w:tcPr>
          <w:p w14:paraId="4FE0159A" w14:textId="0B46760C" w:rsidR="00864DF8" w:rsidRPr="00923B27" w:rsidRDefault="00864DF8" w:rsidP="004215A4">
            <w:pPr>
              <w:spacing w:after="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0" w:type="dxa"/>
            <w:gridSpan w:val="3"/>
            <w:vAlign w:val="center"/>
          </w:tcPr>
          <w:p w14:paraId="62A99706" w14:textId="2653B1B2" w:rsidR="00864DF8" w:rsidRPr="00923B27" w:rsidRDefault="00864DF8" w:rsidP="004215A4">
            <w:pPr>
              <w:spacing w:after="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CO4</w:t>
            </w:r>
          </w:p>
        </w:tc>
        <w:tc>
          <w:tcPr>
            <w:tcW w:w="532" w:type="dxa"/>
            <w:vAlign w:val="center"/>
            <w:hideMark/>
          </w:tcPr>
          <w:p w14:paraId="1F13B878" w14:textId="49926DF6" w:rsidR="00864DF8" w:rsidRPr="00923B27" w:rsidRDefault="00864DF8" w:rsidP="004215A4">
            <w:pPr>
              <w:spacing w:after="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L2</w:t>
            </w:r>
          </w:p>
        </w:tc>
      </w:tr>
      <w:tr w:rsidR="00864DF8" w:rsidRPr="00923B27" w14:paraId="6B0ADDF9" w14:textId="77777777" w:rsidTr="004565CD">
        <w:trPr>
          <w:trHeight w:val="432"/>
          <w:jc w:val="center"/>
        </w:trPr>
        <w:tc>
          <w:tcPr>
            <w:tcW w:w="415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8B5774E" w14:textId="77777777" w:rsidR="00864DF8" w:rsidRPr="00923B27" w:rsidRDefault="00864DF8" w:rsidP="004215A4">
            <w:pPr>
              <w:spacing w:after="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37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4AED79B" w14:textId="73728417" w:rsidR="00864DF8" w:rsidRPr="00923B27" w:rsidRDefault="00864DF8" w:rsidP="004215A4">
            <w:pPr>
              <w:spacing w:after="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435" w:type="dxa"/>
            <w:vAlign w:val="center"/>
          </w:tcPr>
          <w:p w14:paraId="72924ED7" w14:textId="6F254014" w:rsidR="00864DF8" w:rsidRPr="00FA2D79" w:rsidRDefault="00864DF8" w:rsidP="004215A4">
            <w:pPr>
              <w:snapToGrid w:val="0"/>
              <w:spacing w:after="0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FA2D79">
              <w:rPr>
                <w:rFonts w:ascii="Bookman Old Style" w:eastAsia="Calibri" w:hAnsi="Bookman Old Style"/>
                <w:sz w:val="24"/>
                <w:szCs w:val="24"/>
              </w:rPr>
              <w:t xml:space="preserve">A capacitor of unknown value is connected in a </w:t>
            </w:r>
            <w:proofErr w:type="spellStart"/>
            <w:r w:rsidRPr="00FA2D79">
              <w:rPr>
                <w:rFonts w:ascii="Bookman Old Style" w:eastAsia="Calibri" w:hAnsi="Bookman Old Style"/>
                <w:sz w:val="24"/>
                <w:szCs w:val="24"/>
              </w:rPr>
              <w:t>Desauty’s</w:t>
            </w:r>
            <w:proofErr w:type="spellEnd"/>
            <w:r w:rsidRPr="00FA2D79">
              <w:rPr>
                <w:rFonts w:ascii="Bookman Old Style" w:eastAsia="Calibri" w:hAnsi="Bookman Old Style"/>
                <w:sz w:val="24"/>
                <w:szCs w:val="24"/>
              </w:rPr>
              <w:t xml:space="preserve"> bridge. The bridge has resistances R1 = 3 </w:t>
            </w:r>
            <w:proofErr w:type="spellStart"/>
            <w:r w:rsidRPr="00FA2D79">
              <w:rPr>
                <w:rFonts w:ascii="Bookman Old Style" w:eastAsia="Calibri" w:hAnsi="Bookman Old Style"/>
                <w:sz w:val="24"/>
                <w:szCs w:val="24"/>
              </w:rPr>
              <w:t>kΩ</w:t>
            </w:r>
            <w:proofErr w:type="spellEnd"/>
            <w:r w:rsidRPr="00FA2D79">
              <w:rPr>
                <w:rFonts w:ascii="Bookman Old Style" w:eastAsia="Calibri" w:hAnsi="Bookman Old Style"/>
                <w:sz w:val="24"/>
                <w:szCs w:val="24"/>
              </w:rPr>
              <w:t xml:space="preserve">, R2 = 2 </w:t>
            </w:r>
            <w:proofErr w:type="spellStart"/>
            <w:r w:rsidRPr="00FA2D79">
              <w:rPr>
                <w:rFonts w:ascii="Bookman Old Style" w:eastAsia="Calibri" w:hAnsi="Bookman Old Style"/>
                <w:sz w:val="24"/>
                <w:szCs w:val="24"/>
              </w:rPr>
              <w:t>kΩ</w:t>
            </w:r>
            <w:proofErr w:type="spellEnd"/>
            <w:r w:rsidRPr="00FA2D79">
              <w:rPr>
                <w:rFonts w:ascii="Bookman Old Style" w:eastAsia="Calibri" w:hAnsi="Bookman Old Style"/>
                <w:sz w:val="24"/>
                <w:szCs w:val="24"/>
              </w:rPr>
              <w:t xml:space="preserve">, R3 = 5 </w:t>
            </w:r>
            <w:proofErr w:type="spellStart"/>
            <w:r w:rsidRPr="00FA2D79">
              <w:rPr>
                <w:rFonts w:ascii="Bookman Old Style" w:eastAsia="Calibri" w:hAnsi="Bookman Old Style"/>
                <w:sz w:val="24"/>
                <w:szCs w:val="24"/>
              </w:rPr>
              <w:t>kΩ</w:t>
            </w:r>
            <w:proofErr w:type="spellEnd"/>
            <w:r w:rsidRPr="00FA2D79">
              <w:rPr>
                <w:rFonts w:ascii="Bookman Old Style" w:eastAsia="Calibri" w:hAnsi="Bookman Old Style"/>
                <w:sz w:val="24"/>
                <w:szCs w:val="24"/>
              </w:rPr>
              <w:t xml:space="preserve"> and known capacitor C2 = 1 µF. Calculate the value of unknown capacitance </w:t>
            </w:r>
            <w:proofErr w:type="spellStart"/>
            <w:r w:rsidRPr="00FA2D79">
              <w:rPr>
                <w:rFonts w:ascii="Bookman Old Style" w:eastAsia="Calibri" w:hAnsi="Bookman Old Style"/>
                <w:sz w:val="24"/>
                <w:szCs w:val="24"/>
              </w:rPr>
              <w:t>Cx</w:t>
            </w:r>
            <w:proofErr w:type="spellEnd"/>
            <w:r w:rsidRPr="00FA2D79">
              <w:rPr>
                <w:rFonts w:ascii="Bookman Old Style" w:eastAsia="Calibri" w:hAnsi="Bookman Old Style"/>
                <w:sz w:val="24"/>
                <w:szCs w:val="24"/>
              </w:rPr>
              <w:t xml:space="preserve"> at balance.</w:t>
            </w:r>
          </w:p>
        </w:tc>
        <w:tc>
          <w:tcPr>
            <w:tcW w:w="851" w:type="dxa"/>
            <w:vAlign w:val="center"/>
          </w:tcPr>
          <w:p w14:paraId="71E77FEB" w14:textId="292B6CBF" w:rsidR="00864DF8" w:rsidRPr="00923B27" w:rsidRDefault="00864DF8" w:rsidP="004215A4">
            <w:pPr>
              <w:spacing w:after="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0" w:type="dxa"/>
            <w:gridSpan w:val="3"/>
            <w:vAlign w:val="center"/>
          </w:tcPr>
          <w:p w14:paraId="59235746" w14:textId="41F1A504" w:rsidR="00864DF8" w:rsidRPr="00923B27" w:rsidRDefault="00864DF8" w:rsidP="004215A4">
            <w:pPr>
              <w:spacing w:after="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CO4</w:t>
            </w:r>
          </w:p>
        </w:tc>
        <w:tc>
          <w:tcPr>
            <w:tcW w:w="532" w:type="dxa"/>
            <w:vAlign w:val="center"/>
          </w:tcPr>
          <w:p w14:paraId="3BD810D7" w14:textId="11916437" w:rsidR="00864DF8" w:rsidRPr="00923B27" w:rsidRDefault="00864DF8" w:rsidP="004215A4">
            <w:pPr>
              <w:spacing w:after="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L3</w:t>
            </w:r>
          </w:p>
        </w:tc>
      </w:tr>
      <w:tr w:rsidR="00841FF4" w:rsidRPr="00923B27" w14:paraId="53F14A62" w14:textId="77777777" w:rsidTr="009254A8">
        <w:trPr>
          <w:trHeight w:val="432"/>
          <w:jc w:val="center"/>
        </w:trPr>
        <w:tc>
          <w:tcPr>
            <w:tcW w:w="10420" w:type="dxa"/>
            <w:gridSpan w:val="8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17F83D5" w14:textId="77777777" w:rsidR="00841FF4" w:rsidRPr="00923B27" w:rsidRDefault="00841FF4" w:rsidP="004215A4">
            <w:pPr>
              <w:spacing w:after="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FA2D79" w:rsidRPr="00923B27" w14:paraId="039F424E" w14:textId="77777777" w:rsidTr="004565CD">
        <w:trPr>
          <w:trHeight w:val="395"/>
          <w:jc w:val="center"/>
        </w:trPr>
        <w:tc>
          <w:tcPr>
            <w:tcW w:w="415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6ABF80CB" w14:textId="77777777" w:rsidR="00FA2D79" w:rsidRPr="00923B27" w:rsidRDefault="00FA2D79" w:rsidP="004215A4">
            <w:pPr>
              <w:spacing w:after="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9</w:t>
            </w:r>
          </w:p>
        </w:tc>
        <w:tc>
          <w:tcPr>
            <w:tcW w:w="337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FBCDADD" w14:textId="77777777" w:rsidR="00FA2D79" w:rsidRPr="00923B27" w:rsidRDefault="00FA2D79" w:rsidP="004215A4">
            <w:pPr>
              <w:spacing w:after="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435" w:type="dxa"/>
            <w:vAlign w:val="center"/>
          </w:tcPr>
          <w:p w14:paraId="1B253870" w14:textId="4D826CDD" w:rsidR="00FA2D79" w:rsidRPr="00FA2D79" w:rsidRDefault="00FA2D79" w:rsidP="004215A4">
            <w:pPr>
              <w:snapToGrid w:val="0"/>
              <w:spacing w:after="0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FA2D79">
              <w:rPr>
                <w:rFonts w:ascii="Bookman Old Style" w:eastAsia="Calibri" w:hAnsi="Bookman Old Style"/>
                <w:sz w:val="24"/>
                <w:szCs w:val="24"/>
              </w:rPr>
              <w:t xml:space="preserve">Explain the working principle of Wein’s Bridge and its application in frequency measurement. </w:t>
            </w:r>
          </w:p>
        </w:tc>
        <w:tc>
          <w:tcPr>
            <w:tcW w:w="851" w:type="dxa"/>
            <w:vAlign w:val="center"/>
          </w:tcPr>
          <w:p w14:paraId="7DF2E698" w14:textId="77777777" w:rsidR="00FA2D79" w:rsidRPr="00923B27" w:rsidRDefault="00FA2D79" w:rsidP="004215A4">
            <w:pPr>
              <w:spacing w:after="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0" w:type="dxa"/>
            <w:gridSpan w:val="3"/>
            <w:vAlign w:val="center"/>
          </w:tcPr>
          <w:p w14:paraId="6A85411D" w14:textId="5A545519" w:rsidR="00FA2D79" w:rsidRPr="00923B27" w:rsidRDefault="00F01573" w:rsidP="004215A4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CO</w:t>
            </w:r>
            <w:r w:rsidR="00017C7B">
              <w:rPr>
                <w:rFonts w:ascii="Bookman Old Style" w:hAnsi="Bookman Old Style"/>
                <w:sz w:val="24"/>
                <w:szCs w:val="24"/>
              </w:rPr>
              <w:t>4</w:t>
            </w:r>
          </w:p>
        </w:tc>
        <w:tc>
          <w:tcPr>
            <w:tcW w:w="532" w:type="dxa"/>
            <w:vAlign w:val="center"/>
          </w:tcPr>
          <w:p w14:paraId="151FE4F5" w14:textId="0D132BE1" w:rsidR="00FA2D79" w:rsidRPr="00923B27" w:rsidRDefault="00FA2D79" w:rsidP="004215A4">
            <w:pPr>
              <w:spacing w:after="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L2</w:t>
            </w:r>
          </w:p>
        </w:tc>
      </w:tr>
      <w:tr w:rsidR="00FA2D79" w:rsidRPr="00923B27" w14:paraId="2EE7B593" w14:textId="77777777" w:rsidTr="004565CD">
        <w:trPr>
          <w:trHeight w:val="432"/>
          <w:jc w:val="center"/>
        </w:trPr>
        <w:tc>
          <w:tcPr>
            <w:tcW w:w="415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0FBF5FC3" w14:textId="77777777" w:rsidR="00FA2D79" w:rsidRPr="00923B27" w:rsidRDefault="00FA2D79" w:rsidP="004215A4">
            <w:pPr>
              <w:spacing w:after="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37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BC982DF" w14:textId="77777777" w:rsidR="00FA2D79" w:rsidRPr="00923B27" w:rsidRDefault="00FA2D79" w:rsidP="004215A4">
            <w:pPr>
              <w:spacing w:after="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435" w:type="dxa"/>
            <w:vAlign w:val="center"/>
          </w:tcPr>
          <w:p w14:paraId="3CAE8658" w14:textId="67020A57" w:rsidR="00FA2D79" w:rsidRPr="00FA2D79" w:rsidRDefault="00FA2D79" w:rsidP="004215A4">
            <w:pPr>
              <w:snapToGrid w:val="0"/>
              <w:spacing w:after="0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FA2D79">
              <w:rPr>
                <w:rFonts w:ascii="Bookman Old Style" w:eastAsia="Calibri" w:hAnsi="Bookman Old Style"/>
                <w:sz w:val="24"/>
                <w:szCs w:val="24"/>
              </w:rPr>
              <w:t xml:space="preserve">A Wien’s Bridge oscillator is tuned using R1 = R2 = 10 </w:t>
            </w:r>
            <w:proofErr w:type="spellStart"/>
            <w:r w:rsidRPr="00FA2D79">
              <w:rPr>
                <w:rFonts w:ascii="Bookman Old Style" w:eastAsia="Calibri" w:hAnsi="Bookman Old Style"/>
                <w:sz w:val="24"/>
                <w:szCs w:val="24"/>
              </w:rPr>
              <w:t>kΩ</w:t>
            </w:r>
            <w:proofErr w:type="spellEnd"/>
            <w:r w:rsidRPr="00FA2D79">
              <w:rPr>
                <w:rFonts w:ascii="Bookman Old Style" w:eastAsia="Calibri" w:hAnsi="Bookman Old Style"/>
                <w:sz w:val="24"/>
                <w:szCs w:val="24"/>
              </w:rPr>
              <w:t xml:space="preserve"> and C1 = C2 = 0.01 µF. Calculate the frequency of oscillation.</w:t>
            </w:r>
          </w:p>
        </w:tc>
        <w:tc>
          <w:tcPr>
            <w:tcW w:w="851" w:type="dxa"/>
            <w:vAlign w:val="center"/>
          </w:tcPr>
          <w:p w14:paraId="0E64B5F0" w14:textId="77777777" w:rsidR="00FA2D79" w:rsidRPr="00923B27" w:rsidRDefault="00FA2D79" w:rsidP="004215A4">
            <w:pPr>
              <w:spacing w:after="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0" w:type="dxa"/>
            <w:gridSpan w:val="3"/>
            <w:vAlign w:val="center"/>
          </w:tcPr>
          <w:p w14:paraId="48A4751B" w14:textId="74B1E50E" w:rsidR="00FA2D79" w:rsidRPr="00923B27" w:rsidRDefault="00F01573" w:rsidP="004215A4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CO</w:t>
            </w:r>
            <w:r w:rsidR="00017C7B">
              <w:rPr>
                <w:rFonts w:ascii="Bookman Old Style" w:hAnsi="Bookman Old Style"/>
                <w:sz w:val="24"/>
                <w:szCs w:val="24"/>
              </w:rPr>
              <w:t>4</w:t>
            </w:r>
          </w:p>
        </w:tc>
        <w:tc>
          <w:tcPr>
            <w:tcW w:w="532" w:type="dxa"/>
            <w:vAlign w:val="center"/>
          </w:tcPr>
          <w:p w14:paraId="682D5A22" w14:textId="33871335" w:rsidR="00FA2D79" w:rsidRPr="00923B27" w:rsidRDefault="00FA2D79" w:rsidP="004215A4">
            <w:pPr>
              <w:spacing w:after="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L3</w:t>
            </w:r>
          </w:p>
        </w:tc>
      </w:tr>
      <w:tr w:rsidR="00FA2D79" w:rsidRPr="00923B27" w14:paraId="134B9AFC" w14:textId="77777777" w:rsidTr="009254A8">
        <w:trPr>
          <w:trHeight w:val="432"/>
          <w:jc w:val="center"/>
        </w:trPr>
        <w:tc>
          <w:tcPr>
            <w:tcW w:w="10420" w:type="dxa"/>
            <w:gridSpan w:val="8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A2D9F79" w14:textId="6DD32AAD" w:rsidR="00FA2D79" w:rsidRPr="00923B27" w:rsidRDefault="00FA2D79" w:rsidP="004215A4">
            <w:pPr>
              <w:spacing w:after="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FA2D79" w:rsidRPr="00923B27" w14:paraId="39C2E6E6" w14:textId="77777777" w:rsidTr="004565CD">
        <w:trPr>
          <w:trHeight w:val="432"/>
          <w:jc w:val="center"/>
        </w:trPr>
        <w:tc>
          <w:tcPr>
            <w:tcW w:w="41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56856799" w14:textId="77777777" w:rsidR="00FA2D79" w:rsidRPr="00923B27" w:rsidRDefault="00FA2D79" w:rsidP="004215A4">
            <w:pPr>
              <w:spacing w:after="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337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6E43F4F" w14:textId="555D64E3" w:rsidR="00FA2D79" w:rsidRPr="00923B27" w:rsidRDefault="00FA2D79" w:rsidP="004215A4">
            <w:pPr>
              <w:spacing w:after="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435" w:type="dxa"/>
          </w:tcPr>
          <w:p w14:paraId="0D5D94AA" w14:textId="593EE77B" w:rsidR="00FA2D79" w:rsidRPr="00687F1F" w:rsidRDefault="00FA2D79" w:rsidP="004215A4">
            <w:pPr>
              <w:spacing w:after="0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687F1F">
              <w:rPr>
                <w:rFonts w:ascii="Bookman Old Style" w:eastAsia="Calibri" w:hAnsi="Bookman Old Style"/>
                <w:sz w:val="24"/>
                <w:szCs w:val="24"/>
              </w:rPr>
              <w:t xml:space="preserve">Define a transducer. Classify various types of electrical transducers and explain the advantages of electrical transducers. </w:t>
            </w:r>
          </w:p>
        </w:tc>
        <w:tc>
          <w:tcPr>
            <w:tcW w:w="851" w:type="dxa"/>
            <w:vAlign w:val="center"/>
          </w:tcPr>
          <w:p w14:paraId="5A1D04DD" w14:textId="27320D54" w:rsidR="00FA2D79" w:rsidRPr="00923B27" w:rsidRDefault="008110EF" w:rsidP="004215A4">
            <w:pPr>
              <w:spacing w:after="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  <w:r w:rsidR="00FA2D79" w:rsidRPr="00923B27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850" w:type="dxa"/>
            <w:gridSpan w:val="3"/>
            <w:vAlign w:val="center"/>
          </w:tcPr>
          <w:p w14:paraId="26507A96" w14:textId="7DABCEC4" w:rsidR="00FA2D79" w:rsidRPr="00923B27" w:rsidRDefault="00F01573" w:rsidP="004215A4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CO</w:t>
            </w:r>
            <w:r w:rsidR="00017C7B">
              <w:rPr>
                <w:rFonts w:ascii="Bookman Old Style" w:hAnsi="Bookman Old Style"/>
                <w:sz w:val="24"/>
                <w:szCs w:val="24"/>
              </w:rPr>
              <w:t>5</w:t>
            </w:r>
          </w:p>
        </w:tc>
        <w:tc>
          <w:tcPr>
            <w:tcW w:w="532" w:type="dxa"/>
            <w:vAlign w:val="center"/>
          </w:tcPr>
          <w:p w14:paraId="787BA055" w14:textId="3AE4D045" w:rsidR="00FA2D79" w:rsidRPr="00923B27" w:rsidRDefault="00FA2D79" w:rsidP="004215A4">
            <w:pPr>
              <w:spacing w:after="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L2</w:t>
            </w:r>
          </w:p>
        </w:tc>
      </w:tr>
      <w:tr w:rsidR="00FA2D79" w:rsidRPr="00923B27" w14:paraId="1C632DCE" w14:textId="77777777" w:rsidTr="009254A8">
        <w:trPr>
          <w:trHeight w:val="432"/>
          <w:jc w:val="center"/>
        </w:trPr>
        <w:tc>
          <w:tcPr>
            <w:tcW w:w="10420" w:type="dxa"/>
            <w:gridSpan w:val="8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11777FF" w14:textId="77777777" w:rsidR="00FA2D79" w:rsidRPr="00923B27" w:rsidRDefault="00FA2D79" w:rsidP="004215A4">
            <w:pPr>
              <w:spacing w:after="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FA2D79" w:rsidRPr="00923B27" w14:paraId="4617E7AC" w14:textId="77777777" w:rsidTr="004565CD">
        <w:trPr>
          <w:trHeight w:val="432"/>
          <w:jc w:val="center"/>
        </w:trPr>
        <w:tc>
          <w:tcPr>
            <w:tcW w:w="41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1C92D57" w14:textId="61E4EB80" w:rsidR="00FA2D79" w:rsidRPr="00923B27" w:rsidRDefault="00E35099" w:rsidP="004215A4">
            <w:pPr>
              <w:spacing w:after="0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37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DDD5206" w14:textId="262B7AD3" w:rsidR="00FA2D79" w:rsidRPr="00923B27" w:rsidRDefault="00FA2D79" w:rsidP="004215A4">
            <w:pPr>
              <w:spacing w:after="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435" w:type="dxa"/>
            <w:vAlign w:val="center"/>
          </w:tcPr>
          <w:p w14:paraId="1EA08DD8" w14:textId="6A002025" w:rsidR="00FA2D79" w:rsidRPr="00687F1F" w:rsidRDefault="00FA2D79" w:rsidP="004215A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687F1F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Explain the need and working of a time-base generator in a CRO.</w:t>
            </w:r>
          </w:p>
        </w:tc>
        <w:tc>
          <w:tcPr>
            <w:tcW w:w="851" w:type="dxa"/>
            <w:vAlign w:val="center"/>
          </w:tcPr>
          <w:p w14:paraId="106E4CE5" w14:textId="17F8AD19" w:rsidR="00FA2D79" w:rsidRPr="00923B27" w:rsidRDefault="00E35099" w:rsidP="004215A4">
            <w:pPr>
              <w:spacing w:after="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  <w:r w:rsidR="00FA2D79" w:rsidRPr="00923B27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850" w:type="dxa"/>
            <w:gridSpan w:val="3"/>
            <w:vAlign w:val="center"/>
          </w:tcPr>
          <w:p w14:paraId="7288B438" w14:textId="212DF10A" w:rsidR="00FA2D79" w:rsidRPr="00923B27" w:rsidRDefault="00F01573" w:rsidP="004215A4">
            <w:pPr>
              <w:spacing w:after="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017C7B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532" w:type="dxa"/>
            <w:vAlign w:val="center"/>
          </w:tcPr>
          <w:p w14:paraId="0176D00B" w14:textId="06E25D57" w:rsidR="00FA2D79" w:rsidRPr="00923B27" w:rsidRDefault="00FA2D79" w:rsidP="004215A4">
            <w:pPr>
              <w:spacing w:after="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L2</w:t>
            </w:r>
          </w:p>
        </w:tc>
      </w:tr>
    </w:tbl>
    <w:p w14:paraId="63E2B435" w14:textId="6B5DB579" w:rsidR="00D03572" w:rsidRDefault="00D03572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8A41A6">
        <w:rPr>
          <w:rFonts w:ascii="Times New Roman" w:hAnsi="Times New Roman"/>
          <w:b/>
          <w:sz w:val="24"/>
          <w:szCs w:val="24"/>
        </w:rPr>
        <w:t>---oo0oo---</w:t>
      </w:r>
    </w:p>
    <w:p w14:paraId="13C84CC9" w14:textId="77777777" w:rsidR="00354792" w:rsidRDefault="00354792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06366D13" w14:textId="77777777" w:rsidR="00354792" w:rsidRDefault="00354792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71033243" w14:textId="77777777" w:rsidR="00354792" w:rsidRDefault="00354792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4393A861" w14:textId="6D2D6123" w:rsidR="00354792" w:rsidRDefault="00354792" w:rsidP="00354792">
      <w:pPr>
        <w:spacing w:after="0"/>
        <w:jc w:val="right"/>
        <w:rPr>
          <w:rFonts w:ascii="Bookman Old Style" w:eastAsia="Calibri" w:hAnsi="Bookman Old Style"/>
          <w:sz w:val="24"/>
          <w:szCs w:val="24"/>
        </w:rPr>
      </w:pPr>
      <w:r>
        <w:rPr>
          <w:rFonts w:ascii="Bookman Old Style" w:eastAsia="Calibri" w:hAnsi="Bookman Old Style"/>
          <w:sz w:val="24"/>
          <w:szCs w:val="24"/>
        </w:rPr>
        <w:t xml:space="preserve">Page </w:t>
      </w:r>
      <w:r>
        <w:rPr>
          <w:rFonts w:ascii="Bookman Old Style" w:eastAsia="Calibri" w:hAnsi="Bookman Old Style"/>
          <w:sz w:val="24"/>
          <w:szCs w:val="24"/>
        </w:rPr>
        <w:t>2</w:t>
      </w:r>
      <w:bookmarkStart w:id="0" w:name="_GoBack"/>
      <w:bookmarkEnd w:id="0"/>
      <w:r>
        <w:rPr>
          <w:rFonts w:ascii="Bookman Old Style" w:eastAsia="Calibri" w:hAnsi="Bookman Old Style"/>
          <w:sz w:val="24"/>
          <w:szCs w:val="24"/>
        </w:rPr>
        <w:t xml:space="preserve"> of 2</w:t>
      </w:r>
    </w:p>
    <w:p w14:paraId="22AC35AB" w14:textId="77777777" w:rsidR="00354792" w:rsidRPr="003257AD" w:rsidRDefault="00354792" w:rsidP="00354792">
      <w:pPr>
        <w:pStyle w:val="ListParagraph"/>
        <w:ind w:left="0"/>
        <w:jc w:val="right"/>
        <w:rPr>
          <w:rFonts w:ascii="Times New Roman" w:hAnsi="Times New Roman"/>
          <w:b/>
          <w:sz w:val="24"/>
          <w:szCs w:val="24"/>
        </w:rPr>
      </w:pPr>
    </w:p>
    <w:sectPr w:rsidR="00354792" w:rsidRPr="003257AD" w:rsidSect="00E82446">
      <w:pgSz w:w="11906" w:h="16838"/>
      <w:pgMar w:top="360" w:right="849" w:bottom="270" w:left="851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00BE"/>
    <w:multiLevelType w:val="hybridMultilevel"/>
    <w:tmpl w:val="ED1867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83040"/>
    <w:multiLevelType w:val="hybridMultilevel"/>
    <w:tmpl w:val="4E3CE642"/>
    <w:lvl w:ilvl="0" w:tplc="64B83E8E">
      <w:start w:val="1"/>
      <w:numFmt w:val="lowerRoman"/>
      <w:lvlText w:val="%1.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>
    <w:nsid w:val="12282FC1"/>
    <w:multiLevelType w:val="hybridMultilevel"/>
    <w:tmpl w:val="D78A720A"/>
    <w:lvl w:ilvl="0" w:tplc="E318980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8932C5"/>
    <w:multiLevelType w:val="hybridMultilevel"/>
    <w:tmpl w:val="88FA4FA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CD0434"/>
    <w:multiLevelType w:val="hybridMultilevel"/>
    <w:tmpl w:val="DA00D60E"/>
    <w:lvl w:ilvl="0" w:tplc="BD9A2E4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9A5F01"/>
    <w:multiLevelType w:val="hybridMultilevel"/>
    <w:tmpl w:val="3940AE92"/>
    <w:lvl w:ilvl="0" w:tplc="A196806C">
      <w:start w:val="1"/>
      <w:numFmt w:val="lowerRoman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0B2334"/>
    <w:multiLevelType w:val="hybridMultilevel"/>
    <w:tmpl w:val="15D28A28"/>
    <w:lvl w:ilvl="0" w:tplc="3F46C0E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E765C84"/>
    <w:multiLevelType w:val="hybridMultilevel"/>
    <w:tmpl w:val="CF5C7306"/>
    <w:lvl w:ilvl="0" w:tplc="23664B18">
      <w:start w:val="1"/>
      <w:numFmt w:val="lowerRoman"/>
      <w:lvlText w:val="%1)"/>
      <w:lvlJc w:val="left"/>
      <w:pPr>
        <w:ind w:left="765" w:hanging="720"/>
      </w:pPr>
      <w:rPr>
        <w:rFonts w:ascii="Times-Roman" w:eastAsiaTheme="minorEastAsia" w:hAnsi="Times-Roman" w:cs="Times-Roman"/>
      </w:rPr>
    </w:lvl>
    <w:lvl w:ilvl="1" w:tplc="40090019" w:tentative="1">
      <w:start w:val="1"/>
      <w:numFmt w:val="lowerLetter"/>
      <w:lvlText w:val="%2."/>
      <w:lvlJc w:val="left"/>
      <w:pPr>
        <w:ind w:left="1125" w:hanging="360"/>
      </w:pPr>
    </w:lvl>
    <w:lvl w:ilvl="2" w:tplc="4009001B" w:tentative="1">
      <w:start w:val="1"/>
      <w:numFmt w:val="lowerRoman"/>
      <w:lvlText w:val="%3."/>
      <w:lvlJc w:val="right"/>
      <w:pPr>
        <w:ind w:left="1845" w:hanging="180"/>
      </w:pPr>
    </w:lvl>
    <w:lvl w:ilvl="3" w:tplc="4009000F" w:tentative="1">
      <w:start w:val="1"/>
      <w:numFmt w:val="decimal"/>
      <w:lvlText w:val="%4."/>
      <w:lvlJc w:val="left"/>
      <w:pPr>
        <w:ind w:left="2565" w:hanging="360"/>
      </w:pPr>
    </w:lvl>
    <w:lvl w:ilvl="4" w:tplc="40090019" w:tentative="1">
      <w:start w:val="1"/>
      <w:numFmt w:val="lowerLetter"/>
      <w:lvlText w:val="%5."/>
      <w:lvlJc w:val="left"/>
      <w:pPr>
        <w:ind w:left="3285" w:hanging="360"/>
      </w:pPr>
    </w:lvl>
    <w:lvl w:ilvl="5" w:tplc="4009001B" w:tentative="1">
      <w:start w:val="1"/>
      <w:numFmt w:val="lowerRoman"/>
      <w:lvlText w:val="%6."/>
      <w:lvlJc w:val="right"/>
      <w:pPr>
        <w:ind w:left="4005" w:hanging="180"/>
      </w:pPr>
    </w:lvl>
    <w:lvl w:ilvl="6" w:tplc="4009000F" w:tentative="1">
      <w:start w:val="1"/>
      <w:numFmt w:val="decimal"/>
      <w:lvlText w:val="%7."/>
      <w:lvlJc w:val="left"/>
      <w:pPr>
        <w:ind w:left="4725" w:hanging="360"/>
      </w:pPr>
    </w:lvl>
    <w:lvl w:ilvl="7" w:tplc="40090019" w:tentative="1">
      <w:start w:val="1"/>
      <w:numFmt w:val="lowerLetter"/>
      <w:lvlText w:val="%8."/>
      <w:lvlJc w:val="left"/>
      <w:pPr>
        <w:ind w:left="5445" w:hanging="360"/>
      </w:pPr>
    </w:lvl>
    <w:lvl w:ilvl="8" w:tplc="40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77A67A32"/>
    <w:multiLevelType w:val="hybridMultilevel"/>
    <w:tmpl w:val="F5B02CA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585663"/>
    <w:multiLevelType w:val="hybridMultilevel"/>
    <w:tmpl w:val="3EF0F68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2"/>
  </w:num>
  <w:num w:numId="4">
    <w:abstractNumId w:val="0"/>
  </w:num>
  <w:num w:numId="5">
    <w:abstractNumId w:val="5"/>
  </w:num>
  <w:num w:numId="6">
    <w:abstractNumId w:val="7"/>
  </w:num>
  <w:num w:numId="7">
    <w:abstractNumId w:val="1"/>
  </w:num>
  <w:num w:numId="8">
    <w:abstractNumId w:val="6"/>
  </w:num>
  <w:num w:numId="9">
    <w:abstractNumId w:val="3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C61C88"/>
    <w:rsid w:val="00003AB8"/>
    <w:rsid w:val="00012414"/>
    <w:rsid w:val="00017C7B"/>
    <w:rsid w:val="00020893"/>
    <w:rsid w:val="00022EC7"/>
    <w:rsid w:val="0002555C"/>
    <w:rsid w:val="00027215"/>
    <w:rsid w:val="00034A6E"/>
    <w:rsid w:val="000466F7"/>
    <w:rsid w:val="00053A2B"/>
    <w:rsid w:val="000A4360"/>
    <w:rsid w:val="000C1D0F"/>
    <w:rsid w:val="000C1D54"/>
    <w:rsid w:val="000C7ADE"/>
    <w:rsid w:val="000D0B88"/>
    <w:rsid w:val="000D1173"/>
    <w:rsid w:val="000F12BE"/>
    <w:rsid w:val="00103309"/>
    <w:rsid w:val="00150DF0"/>
    <w:rsid w:val="00155D25"/>
    <w:rsid w:val="00174749"/>
    <w:rsid w:val="00175FBF"/>
    <w:rsid w:val="00182A4F"/>
    <w:rsid w:val="0018583B"/>
    <w:rsid w:val="001A01E5"/>
    <w:rsid w:val="001E6F52"/>
    <w:rsid w:val="001F319C"/>
    <w:rsid w:val="00227314"/>
    <w:rsid w:val="00234DD6"/>
    <w:rsid w:val="00237B3C"/>
    <w:rsid w:val="00271859"/>
    <w:rsid w:val="00284F2E"/>
    <w:rsid w:val="00296345"/>
    <w:rsid w:val="002A7366"/>
    <w:rsid w:val="002B12E4"/>
    <w:rsid w:val="002E177B"/>
    <w:rsid w:val="00305B23"/>
    <w:rsid w:val="003257AD"/>
    <w:rsid w:val="00346894"/>
    <w:rsid w:val="00354792"/>
    <w:rsid w:val="00356CE7"/>
    <w:rsid w:val="003573F1"/>
    <w:rsid w:val="003707C9"/>
    <w:rsid w:val="0037165F"/>
    <w:rsid w:val="00376CE0"/>
    <w:rsid w:val="003A2487"/>
    <w:rsid w:val="003A58A6"/>
    <w:rsid w:val="003C2DD8"/>
    <w:rsid w:val="003C6AB8"/>
    <w:rsid w:val="003D1F3A"/>
    <w:rsid w:val="003D62E5"/>
    <w:rsid w:val="003E1371"/>
    <w:rsid w:val="003E512C"/>
    <w:rsid w:val="003E5FE9"/>
    <w:rsid w:val="003F5366"/>
    <w:rsid w:val="004215A4"/>
    <w:rsid w:val="004303C4"/>
    <w:rsid w:val="004424F6"/>
    <w:rsid w:val="004565CD"/>
    <w:rsid w:val="00456FF1"/>
    <w:rsid w:val="0047454F"/>
    <w:rsid w:val="00474BA7"/>
    <w:rsid w:val="0048286C"/>
    <w:rsid w:val="00485725"/>
    <w:rsid w:val="00495D67"/>
    <w:rsid w:val="004E2978"/>
    <w:rsid w:val="00504475"/>
    <w:rsid w:val="0051040F"/>
    <w:rsid w:val="00512653"/>
    <w:rsid w:val="005219E6"/>
    <w:rsid w:val="005450AF"/>
    <w:rsid w:val="00554B1A"/>
    <w:rsid w:val="00585551"/>
    <w:rsid w:val="00590237"/>
    <w:rsid w:val="00593548"/>
    <w:rsid w:val="005F57AF"/>
    <w:rsid w:val="0062034D"/>
    <w:rsid w:val="00622C22"/>
    <w:rsid w:val="00655F00"/>
    <w:rsid w:val="006863D7"/>
    <w:rsid w:val="00686D5C"/>
    <w:rsid w:val="00686E32"/>
    <w:rsid w:val="00687F1F"/>
    <w:rsid w:val="006A2F3F"/>
    <w:rsid w:val="006A5488"/>
    <w:rsid w:val="006B421C"/>
    <w:rsid w:val="006D7EC7"/>
    <w:rsid w:val="006E4EE6"/>
    <w:rsid w:val="006F4FA5"/>
    <w:rsid w:val="007162E1"/>
    <w:rsid w:val="00735A00"/>
    <w:rsid w:val="00745E85"/>
    <w:rsid w:val="00750701"/>
    <w:rsid w:val="00751FA8"/>
    <w:rsid w:val="00757172"/>
    <w:rsid w:val="00780A16"/>
    <w:rsid w:val="00780BCF"/>
    <w:rsid w:val="007847B7"/>
    <w:rsid w:val="00796BDC"/>
    <w:rsid w:val="007B145D"/>
    <w:rsid w:val="007B2CF8"/>
    <w:rsid w:val="007C3536"/>
    <w:rsid w:val="007E0D25"/>
    <w:rsid w:val="007F2445"/>
    <w:rsid w:val="007F2DB7"/>
    <w:rsid w:val="008110EF"/>
    <w:rsid w:val="00814F99"/>
    <w:rsid w:val="008166E1"/>
    <w:rsid w:val="00836C75"/>
    <w:rsid w:val="00841FF4"/>
    <w:rsid w:val="0084318E"/>
    <w:rsid w:val="00843353"/>
    <w:rsid w:val="00862E70"/>
    <w:rsid w:val="00864DF8"/>
    <w:rsid w:val="00884594"/>
    <w:rsid w:val="00891022"/>
    <w:rsid w:val="00895918"/>
    <w:rsid w:val="008B5361"/>
    <w:rsid w:val="008C7D37"/>
    <w:rsid w:val="008D0747"/>
    <w:rsid w:val="008E1830"/>
    <w:rsid w:val="008E32BF"/>
    <w:rsid w:val="00906B65"/>
    <w:rsid w:val="009071F8"/>
    <w:rsid w:val="00910762"/>
    <w:rsid w:val="009115B0"/>
    <w:rsid w:val="00917290"/>
    <w:rsid w:val="00923B27"/>
    <w:rsid w:val="009254A8"/>
    <w:rsid w:val="0093072E"/>
    <w:rsid w:val="0093182A"/>
    <w:rsid w:val="00976D02"/>
    <w:rsid w:val="00990A16"/>
    <w:rsid w:val="009A0944"/>
    <w:rsid w:val="009A3EF4"/>
    <w:rsid w:val="009C3F91"/>
    <w:rsid w:val="009F0287"/>
    <w:rsid w:val="00A072C9"/>
    <w:rsid w:val="00A07AEF"/>
    <w:rsid w:val="00A21A62"/>
    <w:rsid w:val="00A31993"/>
    <w:rsid w:val="00A43123"/>
    <w:rsid w:val="00A51034"/>
    <w:rsid w:val="00A70A19"/>
    <w:rsid w:val="00A90860"/>
    <w:rsid w:val="00AA1A23"/>
    <w:rsid w:val="00AB5060"/>
    <w:rsid w:val="00AB54D0"/>
    <w:rsid w:val="00AD1F4D"/>
    <w:rsid w:val="00AD4CC9"/>
    <w:rsid w:val="00AE789F"/>
    <w:rsid w:val="00AF528B"/>
    <w:rsid w:val="00AF7F5A"/>
    <w:rsid w:val="00B11358"/>
    <w:rsid w:val="00B223DF"/>
    <w:rsid w:val="00B26603"/>
    <w:rsid w:val="00B34647"/>
    <w:rsid w:val="00B50A9C"/>
    <w:rsid w:val="00B62ABD"/>
    <w:rsid w:val="00B66D6B"/>
    <w:rsid w:val="00B82D5D"/>
    <w:rsid w:val="00B83360"/>
    <w:rsid w:val="00B93AE5"/>
    <w:rsid w:val="00B96113"/>
    <w:rsid w:val="00BA4B0B"/>
    <w:rsid w:val="00BD0A5D"/>
    <w:rsid w:val="00BD5D34"/>
    <w:rsid w:val="00C01AC7"/>
    <w:rsid w:val="00C242DF"/>
    <w:rsid w:val="00C32BA6"/>
    <w:rsid w:val="00C476C6"/>
    <w:rsid w:val="00C545C2"/>
    <w:rsid w:val="00C54673"/>
    <w:rsid w:val="00C61C88"/>
    <w:rsid w:val="00C66BE5"/>
    <w:rsid w:val="00C84F0A"/>
    <w:rsid w:val="00CB596A"/>
    <w:rsid w:val="00CC569C"/>
    <w:rsid w:val="00CD0DF6"/>
    <w:rsid w:val="00CD57BF"/>
    <w:rsid w:val="00CE70A8"/>
    <w:rsid w:val="00CF2C64"/>
    <w:rsid w:val="00D03572"/>
    <w:rsid w:val="00D105C8"/>
    <w:rsid w:val="00D37592"/>
    <w:rsid w:val="00D464F5"/>
    <w:rsid w:val="00D51390"/>
    <w:rsid w:val="00D65DEF"/>
    <w:rsid w:val="00D74414"/>
    <w:rsid w:val="00D93CB7"/>
    <w:rsid w:val="00D9502C"/>
    <w:rsid w:val="00D95B67"/>
    <w:rsid w:val="00D95FDE"/>
    <w:rsid w:val="00D9689C"/>
    <w:rsid w:val="00DB3833"/>
    <w:rsid w:val="00DB3B00"/>
    <w:rsid w:val="00DB421D"/>
    <w:rsid w:val="00DB75F3"/>
    <w:rsid w:val="00DD02CE"/>
    <w:rsid w:val="00DE4512"/>
    <w:rsid w:val="00DE5CE6"/>
    <w:rsid w:val="00DF4A6D"/>
    <w:rsid w:val="00DF5DDF"/>
    <w:rsid w:val="00E0177B"/>
    <w:rsid w:val="00E05230"/>
    <w:rsid w:val="00E264CA"/>
    <w:rsid w:val="00E267F8"/>
    <w:rsid w:val="00E35099"/>
    <w:rsid w:val="00E53246"/>
    <w:rsid w:val="00E61696"/>
    <w:rsid w:val="00E63805"/>
    <w:rsid w:val="00E67488"/>
    <w:rsid w:val="00E77988"/>
    <w:rsid w:val="00E82446"/>
    <w:rsid w:val="00EB081D"/>
    <w:rsid w:val="00EB52EF"/>
    <w:rsid w:val="00EC60A1"/>
    <w:rsid w:val="00ED6E64"/>
    <w:rsid w:val="00EF14FB"/>
    <w:rsid w:val="00F01573"/>
    <w:rsid w:val="00F22185"/>
    <w:rsid w:val="00F25916"/>
    <w:rsid w:val="00F267E0"/>
    <w:rsid w:val="00F558BF"/>
    <w:rsid w:val="00F60B3C"/>
    <w:rsid w:val="00F616CD"/>
    <w:rsid w:val="00F75871"/>
    <w:rsid w:val="00FA2D79"/>
    <w:rsid w:val="00FB3854"/>
    <w:rsid w:val="00FD355D"/>
    <w:rsid w:val="00FE75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28AD7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07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849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E7CDAB-6BE8-408E-A603-36F7A975C3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396</TotalTime>
  <Pages>2</Pages>
  <Words>558</Words>
  <Characters>3185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3736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EXAM_BRANCH</cp:lastModifiedBy>
  <cp:revision>180</cp:revision>
  <dcterms:created xsi:type="dcterms:W3CDTF">2018-09-08T07:27:00Z</dcterms:created>
  <dcterms:modified xsi:type="dcterms:W3CDTF">2025-12-22T03:36:00Z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385eb018-4814-4b87-9e34-115f80130afa</vt:lpwstr>
  </property>
</Properties>
</file>